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A50898A" w14:textId="6878A752" w:rsidR="00BD1D10" w:rsidRPr="00114971" w:rsidRDefault="00BA7B69" w:rsidP="00E0771C">
      <w:pPr>
        <w:spacing w:line="320" w:lineRule="exact"/>
        <w:rPr>
          <w:rFonts w:ascii="微軟正黑體" w:eastAsia="微軟正黑體" w:hAnsi="微軟正黑體"/>
          <w:b/>
          <w:color w:val="000000" w:themeColor="text1"/>
          <w:szCs w:val="24"/>
        </w:rPr>
      </w:pPr>
      <w:r w:rsidRPr="00114971">
        <w:rPr>
          <w:rFonts w:ascii="微軟正黑體" w:eastAsia="微軟正黑體" w:hAnsi="微軟正黑體"/>
          <w:b/>
          <w:noProof/>
          <w:color w:val="000000" w:themeColor="text1"/>
          <w:szCs w:val="24"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2EA81513" wp14:editId="6208C1F3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2026285" cy="685800"/>
                <wp:effectExtent l="0" t="0" r="0" b="0"/>
                <wp:wrapSquare wrapText="bothSides"/>
                <wp:docPr id="1" name="文字方塊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6285" cy="685800"/>
                        </a:xfrm>
                        <a:prstGeom prst="rect">
                          <a:avLst/>
                        </a:prstGeom>
                        <a:ln cmpd="dbl">
                          <a:noFill/>
                          <a:prstDash val="dashDot"/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481239" w14:textId="65E791E8" w:rsidR="00E12FC4" w:rsidRPr="00F463CB" w:rsidRDefault="00E828F9" w:rsidP="00F463CB">
                            <w:pPr>
                              <w:snapToGrid w:val="0"/>
                              <w:spacing w:line="1000" w:lineRule="exact"/>
                              <w:rPr>
                                <w:rFonts w:ascii="微軟正黑體" w:eastAsia="微軟正黑體" w:hAnsi="微軟正黑體"/>
                                <w:b/>
                                <w:color w:val="4472C4" w:themeColor="accent5"/>
                                <w:sz w:val="96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微軟正黑體" w:eastAsia="微軟正黑體" w:hAnsi="微軟正黑體" w:hint="eastAsia"/>
                                <w:b/>
                                <w:color w:val="4472C4" w:themeColor="accent5"/>
                                <w:sz w:val="96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全臺</w:t>
                            </w:r>
                            <w:r w:rsidR="00E12FC4" w:rsidRPr="00F463CB">
                              <w:rPr>
                                <w:rFonts w:ascii="微軟正黑體" w:eastAsia="微軟正黑體" w:hAnsi="微軟正黑體" w:hint="eastAsia"/>
                                <w:b/>
                                <w:color w:val="4472C4" w:themeColor="accent5"/>
                                <w:sz w:val="96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首甜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A81513"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0;margin-top:0;width:159.55pt;height:54pt;z-index:-251644928;visibility:visible;mso-wrap-style:non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" fillcolor="white [3201]" stroked="f" strokeweight="1pt">
                <v:stroke dashstyle="dashDot" linestyle="thinThin"/>
                <v:textbox>
                  <w:txbxContent>
                    <w:p w14:paraId="2A481239" w14:textId="65E791E8" w:rsidR="00E12FC4" w:rsidRPr="00F463CB" w:rsidRDefault="00E828F9" w:rsidP="00F463CB">
                      <w:pPr>
                        <w:snapToGrid w:val="0"/>
                        <w:spacing w:line="1000" w:lineRule="exact"/>
                        <w:rPr>
                          <w:rFonts w:ascii="微軟正黑體" w:eastAsia="微軟正黑體" w:hAnsi="微軟正黑體"/>
                          <w:b/>
                          <w:color w:val="4472C4" w:themeColor="accent5"/>
                          <w:sz w:val="96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微軟正黑體" w:eastAsia="微軟正黑體" w:hAnsi="微軟正黑體" w:hint="eastAsia"/>
                          <w:b/>
                          <w:color w:val="4472C4" w:themeColor="accent5"/>
                          <w:sz w:val="96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全臺</w:t>
                      </w:r>
                      <w:r w:rsidR="00E12FC4" w:rsidRPr="00F463CB">
                        <w:rPr>
                          <w:rFonts w:ascii="微軟正黑體" w:eastAsia="微軟正黑體" w:hAnsi="微軟正黑體" w:hint="eastAsia"/>
                          <w:b/>
                          <w:color w:val="4472C4" w:themeColor="accent5"/>
                          <w:sz w:val="96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首甜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A1A2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臺灣，因著地理位置、歷史發展有許多的</w:t>
      </w:r>
      <w:r w:rsidR="0089350E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「交會」</w:t>
      </w:r>
      <w:r w:rsidR="002A1A2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，在不同人群的碰撞、摸索下，交會出無數的故事</w:t>
      </w:r>
      <w:r w:rsidR="00924C3D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。</w:t>
      </w:r>
      <w:r w:rsidR="002A1A2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今天</w:t>
      </w:r>
      <w:r w:rsidR="0089350E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就讓我們</w:t>
      </w:r>
      <w:r w:rsidR="00AB3F34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，</w:t>
      </w:r>
      <w:r w:rsidR="002A1A2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來</w:t>
      </w:r>
      <w:r w:rsidR="0089350E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一場甜蜜蜜</w:t>
      </w:r>
      <w:r w:rsidR="00E80078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的時空之旅</w:t>
      </w:r>
      <w:r w:rsidR="00AB3F34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，認識臺灣糖業</w:t>
      </w:r>
      <w:r w:rsidR="00E80078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故事</w:t>
      </w:r>
      <w:r w:rsidR="00924C3D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。</w:t>
      </w:r>
      <w:r w:rsidR="0089350E" w:rsidRPr="00114971">
        <w:rPr>
          <w:rFonts w:ascii="微軟正黑體" w:eastAsia="微軟正黑體" w:hAnsi="微軟正黑體"/>
          <w:b/>
          <w:noProof/>
          <w:color w:val="000000" w:themeColor="text1"/>
          <w:szCs w:val="24"/>
        </w:rPr>
        <w:t xml:space="preserve"> </w:t>
      </w:r>
    </w:p>
    <w:p w14:paraId="2F6FC754" w14:textId="4E7D5D2D" w:rsidR="00AB3F34" w:rsidRPr="00114971" w:rsidRDefault="00C60645" w:rsidP="00DF3D15">
      <w:pPr>
        <w:pStyle w:val="a5"/>
        <w:numPr>
          <w:ilvl w:val="0"/>
          <w:numId w:val="1"/>
        </w:numPr>
        <w:tabs>
          <w:tab w:val="left" w:pos="1590"/>
        </w:tabs>
        <w:spacing w:beforeLines="50" w:before="180"/>
        <w:ind w:leftChars="0" w:left="482" w:hanging="482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/>
          <w:noProof/>
          <w:color w:val="000000" w:themeColor="text1"/>
          <w:szCs w:val="24"/>
        </w:rPr>
        <w:drawing>
          <wp:anchor distT="0" distB="0" distL="114300" distR="114300" simplePos="0" relativeHeight="251713536" behindDoc="0" locked="0" layoutInCell="1" allowOverlap="1" wp14:anchorId="6EC5E078" wp14:editId="5B2795E9">
            <wp:simplePos x="0" y="0"/>
            <wp:positionH relativeFrom="margin">
              <wp:align>right</wp:align>
            </wp:positionH>
            <wp:positionV relativeFrom="paragraph">
              <wp:posOffset>120650</wp:posOffset>
            </wp:positionV>
            <wp:extent cx="2666365" cy="3208655"/>
            <wp:effectExtent l="0" t="0" r="635" b="0"/>
            <wp:wrapSquare wrapText="bothSides"/>
            <wp:docPr id="15" name="圖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6365" cy="320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B3F34" w:rsidRPr="00114971">
        <w:rPr>
          <w:rFonts w:ascii="標楷體" w:eastAsia="標楷體" w:hAnsi="標楷體" w:hint="eastAsia"/>
          <w:color w:val="000000" w:themeColor="text1"/>
          <w:szCs w:val="24"/>
        </w:rPr>
        <w:t>右圖為《番社采風圖-糖廍》</w:t>
      </w:r>
      <w:r w:rsidR="00924C3D" w:rsidRPr="00114971">
        <w:rPr>
          <w:rFonts w:ascii="標楷體" w:eastAsia="標楷體" w:hAnsi="標楷體" w:hint="eastAsia"/>
          <w:color w:val="000000" w:themeColor="text1"/>
          <w:szCs w:val="24"/>
        </w:rPr>
        <w:t>，</w:t>
      </w:r>
      <w:r w:rsidR="00AB3F34" w:rsidRPr="00114971">
        <w:rPr>
          <w:rFonts w:ascii="標楷體" w:eastAsia="標楷體" w:hAnsi="標楷體" w:hint="eastAsia"/>
          <w:color w:val="000000" w:themeColor="text1"/>
          <w:szCs w:val="24"/>
        </w:rPr>
        <w:t>臺灣早期製糖所稱為糖廍</w:t>
      </w:r>
      <w:r w:rsidR="007D02F5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AB3F34" w:rsidRPr="00114971">
        <w:rPr>
          <w:rFonts w:ascii="標楷體" w:eastAsia="標楷體" w:hAnsi="標楷體"/>
          <w:color w:val="000000" w:themeColor="text1"/>
          <w:szCs w:val="24"/>
        </w:rPr>
        <w:t>(thn</w:t>
      </w:r>
      <w:r w:rsidR="00AB3F34" w:rsidRPr="00114971">
        <w:rPr>
          <w:rFonts w:ascii="MS Mincho" w:eastAsia="MS Mincho" w:hAnsi="MS Mincho" w:cs="MS Mincho" w:hint="eastAsia"/>
          <w:color w:val="000000" w:themeColor="text1"/>
          <w:szCs w:val="24"/>
        </w:rPr>
        <w:t>̂</w:t>
      </w:r>
      <w:r w:rsidR="00AB3F34" w:rsidRPr="00114971">
        <w:rPr>
          <w:rFonts w:ascii="標楷體" w:eastAsia="標楷體" w:hAnsi="標楷體"/>
          <w:color w:val="000000" w:themeColor="text1"/>
          <w:szCs w:val="24"/>
        </w:rPr>
        <w:t>g-ph</w:t>
      </w:r>
      <w:r w:rsidR="00AB3F34" w:rsidRPr="00114971">
        <w:rPr>
          <w:rFonts w:ascii="Cambria" w:eastAsia="標楷體" w:hAnsi="Cambria" w:cs="Cambria"/>
          <w:color w:val="000000" w:themeColor="text1"/>
          <w:szCs w:val="24"/>
        </w:rPr>
        <w:t>ō</w:t>
      </w:r>
      <w:r w:rsidR="00AB3F34" w:rsidRPr="00114971">
        <w:rPr>
          <w:rFonts w:ascii="標楷體" w:eastAsia="標楷體" w:hAnsi="標楷體"/>
          <w:color w:val="000000" w:themeColor="text1"/>
          <w:szCs w:val="24"/>
        </w:rPr>
        <w:t>o)</w:t>
      </w:r>
      <w:r w:rsidR="00EB6F4F" w:rsidRPr="00114971">
        <w:rPr>
          <w:rFonts w:ascii="標楷體" w:eastAsia="標楷體" w:hAnsi="標楷體" w:hint="eastAsia"/>
          <w:color w:val="000000" w:themeColor="text1"/>
          <w:szCs w:val="24"/>
        </w:rPr>
        <w:t>糖廍的廍字，並非中國</w:t>
      </w:r>
      <w:r w:rsidR="00AB3F34" w:rsidRPr="00114971">
        <w:rPr>
          <w:rFonts w:ascii="標楷體" w:eastAsia="標楷體" w:hAnsi="標楷體" w:hint="eastAsia"/>
          <w:color w:val="000000" w:themeColor="text1"/>
          <w:szCs w:val="24"/>
        </w:rPr>
        <w:t>古有用字，而是移民因其語音而發展出的文字，請問</w:t>
      </w:r>
      <w:r w:rsidR="00213EA7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糖廍 </w:t>
      </w:r>
      <w:r w:rsidR="00213EA7" w:rsidRPr="00114971">
        <w:rPr>
          <w:rFonts w:ascii="標楷體" w:eastAsia="標楷體" w:hAnsi="標楷體"/>
          <w:color w:val="000000" w:themeColor="text1"/>
          <w:szCs w:val="24"/>
        </w:rPr>
        <w:t>(thn</w:t>
      </w:r>
      <w:r w:rsidR="00213EA7" w:rsidRPr="00114971">
        <w:rPr>
          <w:rFonts w:ascii="MS Mincho" w:eastAsia="MS Mincho" w:hAnsi="MS Mincho" w:cs="MS Mincho" w:hint="eastAsia"/>
          <w:color w:val="000000" w:themeColor="text1"/>
          <w:szCs w:val="24"/>
        </w:rPr>
        <w:t>̂</w:t>
      </w:r>
      <w:r w:rsidR="00213EA7" w:rsidRPr="00114971">
        <w:rPr>
          <w:rFonts w:ascii="標楷體" w:eastAsia="標楷體" w:hAnsi="標楷體"/>
          <w:color w:val="000000" w:themeColor="text1"/>
          <w:szCs w:val="24"/>
        </w:rPr>
        <w:t>g-ph</w:t>
      </w:r>
      <w:r w:rsidR="00213EA7" w:rsidRPr="00114971">
        <w:rPr>
          <w:rFonts w:ascii="Cambria" w:eastAsia="標楷體" w:hAnsi="Cambria" w:cs="Cambria"/>
          <w:color w:val="000000" w:themeColor="text1"/>
          <w:szCs w:val="24"/>
        </w:rPr>
        <w:t>ō</w:t>
      </w:r>
      <w:r w:rsidR="00213EA7" w:rsidRPr="00114971">
        <w:rPr>
          <w:rFonts w:ascii="標楷體" w:eastAsia="標楷體" w:hAnsi="標楷體"/>
          <w:color w:val="000000" w:themeColor="text1"/>
          <w:szCs w:val="24"/>
        </w:rPr>
        <w:t>o)</w:t>
      </w:r>
      <w:r w:rsidR="003E258B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213EA7" w:rsidRPr="00114971">
        <w:rPr>
          <w:rFonts w:ascii="標楷體" w:eastAsia="標楷體" w:hAnsi="標楷體" w:hint="eastAsia"/>
          <w:color w:val="000000" w:themeColor="text1"/>
          <w:szCs w:val="24"/>
        </w:rPr>
        <w:t>的稱呼</w:t>
      </w:r>
      <w:r w:rsidR="00AB3F34" w:rsidRPr="00114971">
        <w:rPr>
          <w:rFonts w:ascii="標楷體" w:eastAsia="標楷體" w:hAnsi="標楷體" w:hint="eastAsia"/>
          <w:color w:val="000000" w:themeColor="text1"/>
          <w:szCs w:val="24"/>
        </w:rPr>
        <w:t>應</w:t>
      </w:r>
      <w:r w:rsidR="00213EA7" w:rsidRPr="00114971">
        <w:rPr>
          <w:rFonts w:ascii="標楷體" w:eastAsia="標楷體" w:hAnsi="標楷體" w:hint="eastAsia"/>
          <w:color w:val="000000" w:themeColor="text1"/>
          <w:szCs w:val="24"/>
        </w:rPr>
        <w:t>與哪一地區的移民有關</w:t>
      </w:r>
      <w:r w:rsidR="00AB3F34" w:rsidRPr="00114971">
        <w:rPr>
          <w:rFonts w:ascii="標楷體" w:eastAsia="標楷體" w:hAnsi="標楷體"/>
          <w:color w:val="000000" w:themeColor="text1"/>
          <w:szCs w:val="24"/>
        </w:rPr>
        <w:t xml:space="preserve">? 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>(</w:t>
      </w:r>
      <w:r w:rsidR="004F6A0C" w:rsidRPr="00114971">
        <w:rPr>
          <w:rFonts w:ascii="標楷體" w:eastAsia="標楷體" w:hAnsi="標楷體" w:hint="eastAsia"/>
          <w:color w:val="000000" w:themeColor="text1"/>
          <w:szCs w:val="24"/>
        </w:rPr>
        <w:t>請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>勾選</w:t>
      </w:r>
      <w:r w:rsidR="004F6A0C" w:rsidRPr="00114971">
        <w:rPr>
          <w:rFonts w:ascii="標楷體" w:eastAsia="標楷體" w:hAnsi="標楷體" w:hint="eastAsia"/>
          <w:color w:val="000000" w:themeColor="text1"/>
          <w:szCs w:val="24"/>
        </w:rPr>
        <w:t>作答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>)</w:t>
      </w:r>
    </w:p>
    <w:p w14:paraId="6A6EDCFC" w14:textId="77777777" w:rsidR="002E5479" w:rsidRPr="00114971" w:rsidRDefault="00AB3F34" w:rsidP="000F131C">
      <w:pPr>
        <w:pStyle w:val="a5"/>
        <w:tabs>
          <w:tab w:val="left" w:pos="1590"/>
        </w:tabs>
        <w:spacing w:beforeLines="30" w:before="108"/>
        <w:ind w:leftChars="0" w:left="482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 w:hint="eastAsia"/>
          <w:color w:val="000000" w:themeColor="text1"/>
          <w:szCs w:val="24"/>
        </w:rPr>
        <w:t>□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940BB0" w:rsidRPr="00114971">
        <w:rPr>
          <w:rFonts w:ascii="標楷體" w:eastAsia="標楷體" w:hAnsi="標楷體" w:hint="eastAsia"/>
          <w:color w:val="000000" w:themeColor="text1"/>
          <w:szCs w:val="24"/>
        </w:rPr>
        <w:t>東南亞</w:t>
      </w:r>
      <w:r w:rsidRPr="00114971">
        <w:rPr>
          <w:rFonts w:ascii="標楷體" w:eastAsia="標楷體" w:hAnsi="標楷體" w:hint="eastAsia"/>
          <w:color w:val="000000" w:themeColor="text1"/>
          <w:szCs w:val="24"/>
        </w:rPr>
        <w:t>移民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Pr="00114971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zCs w:val="24"/>
        </w:rPr>
        <w:t>□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zCs w:val="24"/>
        </w:rPr>
        <w:t>閩粵移民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Pr="00114971">
        <w:rPr>
          <w:rFonts w:ascii="標楷體" w:eastAsia="標楷體" w:hAnsi="標楷體"/>
          <w:color w:val="000000" w:themeColor="text1"/>
          <w:szCs w:val="24"/>
        </w:rPr>
        <w:t xml:space="preserve"> </w:t>
      </w:r>
    </w:p>
    <w:p w14:paraId="6E3EB343" w14:textId="0C54555C" w:rsidR="00E4216D" w:rsidRPr="00114971" w:rsidRDefault="00AB3F34" w:rsidP="00AB3F34">
      <w:pPr>
        <w:pStyle w:val="a5"/>
        <w:tabs>
          <w:tab w:val="left" w:pos="1590"/>
        </w:tabs>
        <w:ind w:leftChars="0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 w:hint="eastAsia"/>
          <w:color w:val="000000" w:themeColor="text1"/>
          <w:szCs w:val="24"/>
        </w:rPr>
        <w:t>□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zCs w:val="24"/>
        </w:rPr>
        <w:t>日本移民</w:t>
      </w:r>
      <w:r w:rsidRPr="00114971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="002E5479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 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zCs w:val="24"/>
        </w:rPr>
        <w:t>□</w:t>
      </w:r>
      <w:r w:rsidR="00B81D07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zCs w:val="24"/>
        </w:rPr>
        <w:t>荷蘭移民</w:t>
      </w:r>
    </w:p>
    <w:p w14:paraId="766FF1B2" w14:textId="4259C4CB" w:rsidR="00AB3F34" w:rsidRPr="00114971" w:rsidRDefault="00AB3F34" w:rsidP="00AB3F34">
      <w:pPr>
        <w:pStyle w:val="a5"/>
        <w:tabs>
          <w:tab w:val="left" w:pos="1590"/>
        </w:tabs>
        <w:ind w:leftChars="0"/>
        <w:rPr>
          <w:rFonts w:ascii="標楷體" w:eastAsia="標楷體" w:hAnsi="標楷體"/>
          <w:color w:val="000000" w:themeColor="text1"/>
          <w:szCs w:val="24"/>
        </w:rPr>
      </w:pPr>
    </w:p>
    <w:p w14:paraId="06F4DB74" w14:textId="0294F214" w:rsidR="00C60645" w:rsidRPr="00114971" w:rsidRDefault="002358EE" w:rsidP="008D1A63">
      <w:pPr>
        <w:pStyle w:val="a5"/>
        <w:numPr>
          <w:ilvl w:val="0"/>
          <w:numId w:val="1"/>
        </w:numPr>
        <w:tabs>
          <w:tab w:val="left" w:pos="1590"/>
        </w:tabs>
        <w:ind w:leftChars="0" w:rightChars="871" w:right="2090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 w:hint="eastAsia"/>
          <w:color w:val="000000" w:themeColor="text1"/>
          <w:szCs w:val="24"/>
        </w:rPr>
        <w:t>如果仔細觀察該圖，可以發現該圖想要</w:t>
      </w:r>
      <w:r w:rsidR="005A644A" w:rsidRPr="00114971">
        <w:rPr>
          <w:rFonts w:ascii="標楷體" w:eastAsia="標楷體" w:hAnsi="標楷體" w:hint="eastAsia"/>
          <w:color w:val="000000" w:themeColor="text1"/>
          <w:szCs w:val="24"/>
        </w:rPr>
        <w:t>呈現</w:t>
      </w:r>
      <w:r w:rsidRPr="00114971">
        <w:rPr>
          <w:rFonts w:ascii="標楷體" w:eastAsia="標楷體" w:hAnsi="標楷體" w:hint="eastAsia"/>
          <w:color w:val="000000" w:themeColor="text1"/>
          <w:szCs w:val="24"/>
        </w:rPr>
        <w:t>當時製糖的流程</w:t>
      </w:r>
      <w:r w:rsidR="00C60645" w:rsidRPr="00114971">
        <w:rPr>
          <w:rFonts w:ascii="標楷體" w:eastAsia="標楷體" w:hAnsi="標楷體" w:hint="eastAsia"/>
          <w:color w:val="000000" w:themeColor="text1"/>
          <w:szCs w:val="24"/>
        </w:rPr>
        <w:t>，那麼</w:t>
      </w:r>
      <w:r w:rsidR="00CE6293" w:rsidRPr="00114971">
        <w:rPr>
          <w:rFonts w:ascii="標楷體" w:eastAsia="標楷體" w:hAnsi="標楷體" w:hint="eastAsia"/>
          <w:color w:val="000000" w:themeColor="text1"/>
          <w:szCs w:val="24"/>
        </w:rPr>
        <w:t>在</w:t>
      </w:r>
      <w:r w:rsidR="005A644A" w:rsidRPr="00114971">
        <w:rPr>
          <w:rFonts w:ascii="標楷體" w:eastAsia="標楷體" w:hAnsi="標楷體" w:hint="eastAsia"/>
          <w:color w:val="000000" w:themeColor="text1"/>
          <w:szCs w:val="24"/>
        </w:rPr>
        <w:t>糖廍</w:t>
      </w:r>
      <w:r w:rsidR="00CE6293" w:rsidRPr="00114971">
        <w:rPr>
          <w:rFonts w:ascii="標楷體" w:eastAsia="標楷體" w:hAnsi="標楷體" w:hint="eastAsia"/>
          <w:color w:val="000000" w:themeColor="text1"/>
          <w:szCs w:val="24"/>
        </w:rPr>
        <w:t>中</w:t>
      </w:r>
      <w:r w:rsidR="005A644A" w:rsidRPr="00114971">
        <w:rPr>
          <w:rFonts w:ascii="標楷體" w:eastAsia="標楷體" w:hAnsi="標楷體" w:hint="eastAsia"/>
          <w:color w:val="000000" w:themeColor="text1"/>
          <w:szCs w:val="24"/>
        </w:rPr>
        <w:t>製糖</w:t>
      </w:r>
      <w:r w:rsidR="00CE6293" w:rsidRPr="00114971">
        <w:rPr>
          <w:rFonts w:ascii="標楷體" w:eastAsia="標楷體" w:hAnsi="標楷體" w:hint="eastAsia"/>
          <w:color w:val="000000" w:themeColor="text1"/>
          <w:szCs w:val="24"/>
        </w:rPr>
        <w:t>的過程</w:t>
      </w:r>
      <w:r w:rsidR="00C60645" w:rsidRPr="00114971">
        <w:rPr>
          <w:rFonts w:ascii="標楷體" w:eastAsia="標楷體" w:hAnsi="標楷體" w:hint="eastAsia"/>
          <w:color w:val="000000" w:themeColor="text1"/>
          <w:szCs w:val="24"/>
        </w:rPr>
        <w:t>實際上是如何進行呢？</w:t>
      </w:r>
    </w:p>
    <w:p w14:paraId="3F982A48" w14:textId="275134A5" w:rsidR="00BD1D10" w:rsidRPr="00114971" w:rsidRDefault="00615234" w:rsidP="00DF3D15">
      <w:pPr>
        <w:pStyle w:val="a5"/>
        <w:tabs>
          <w:tab w:val="left" w:pos="1590"/>
        </w:tabs>
        <w:ind w:leftChars="0" w:rightChars="871" w:right="2090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 w:hint="eastAsia"/>
          <w:color w:val="000000" w:themeColor="text1"/>
          <w:szCs w:val="24"/>
        </w:rPr>
        <w:t>請</w:t>
      </w:r>
      <w:r w:rsidR="004F18E9" w:rsidRPr="00114971">
        <w:rPr>
          <w:rFonts w:ascii="標楷體" w:eastAsia="標楷體" w:hAnsi="標楷體" w:hint="eastAsia"/>
          <w:color w:val="000000" w:themeColor="text1"/>
          <w:szCs w:val="24"/>
        </w:rPr>
        <w:t>參考</w:t>
      </w:r>
      <w:r w:rsidR="001D67E3" w:rsidRPr="00114971">
        <w:rPr>
          <w:rFonts w:ascii="標楷體" w:eastAsia="標楷體" w:hAnsi="標楷體" w:hint="eastAsia"/>
          <w:color w:val="000000" w:themeColor="text1"/>
          <w:szCs w:val="24"/>
        </w:rPr>
        <w:t>「臺史博線上博物館」</w:t>
      </w:r>
      <w:r w:rsidR="004F18E9" w:rsidRPr="00114971">
        <w:rPr>
          <w:rFonts w:ascii="標楷體" w:eastAsia="標楷體" w:hAnsi="標楷體" w:hint="eastAsia"/>
          <w:color w:val="000000" w:themeColor="text1"/>
          <w:szCs w:val="24"/>
        </w:rPr>
        <w:t>中對「糖廍」的介紹</w:t>
      </w:r>
      <w:r w:rsidR="00BA7B69" w:rsidRPr="00114971">
        <w:rPr>
          <w:rFonts w:ascii="標楷體" w:eastAsia="標楷體" w:hAnsi="標楷體" w:hint="eastAsia"/>
          <w:color w:val="000000" w:themeColor="text1"/>
          <w:szCs w:val="24"/>
        </w:rPr>
        <w:t>(請掃描</w:t>
      </w:r>
      <w:r w:rsidR="00C60645" w:rsidRPr="00114971">
        <w:rPr>
          <w:rFonts w:ascii="標楷體" w:eastAsia="標楷體" w:hAnsi="標楷體" w:hint="eastAsia"/>
          <w:color w:val="000000" w:themeColor="text1"/>
          <w:szCs w:val="24"/>
        </w:rPr>
        <w:t>下方</w:t>
      </w:r>
      <w:r w:rsidR="00BA7B69" w:rsidRPr="00114971">
        <w:rPr>
          <w:rFonts w:ascii="標楷體" w:eastAsia="標楷體" w:hAnsi="標楷體" w:hint="eastAsia"/>
          <w:color w:val="000000" w:themeColor="text1"/>
          <w:szCs w:val="24"/>
        </w:rPr>
        <w:t>QR code)</w:t>
      </w:r>
      <w:r w:rsidR="004F18E9" w:rsidRPr="00114971">
        <w:rPr>
          <w:rFonts w:ascii="標楷體" w:eastAsia="標楷體" w:hAnsi="標楷體" w:hint="eastAsia"/>
          <w:color w:val="000000" w:themeColor="text1"/>
          <w:szCs w:val="24"/>
        </w:rPr>
        <w:t>，</w:t>
      </w:r>
      <w:r w:rsidR="00C60645" w:rsidRPr="00114971">
        <w:rPr>
          <w:rFonts w:ascii="標楷體" w:eastAsia="標楷體" w:hAnsi="標楷體" w:hint="eastAsia"/>
          <w:color w:val="000000" w:themeColor="text1"/>
          <w:szCs w:val="24"/>
        </w:rPr>
        <w:t>將右圖中的</w:t>
      </w:r>
      <w:r w:rsidR="00C60645" w:rsidRPr="00114971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代號</w:t>
      </w:r>
      <w:r w:rsidR="00740AD6" w:rsidRPr="00114971">
        <w:rPr>
          <w:rFonts w:ascii="標楷體" w:eastAsia="標楷體" w:hAnsi="標楷體" w:hint="eastAsia"/>
          <w:color w:val="000000" w:themeColor="text1"/>
          <w:szCs w:val="24"/>
        </w:rPr>
        <w:t>及</w:t>
      </w:r>
      <w:r w:rsidR="00740AD6" w:rsidRPr="00114971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該步驟的名稱</w:t>
      </w:r>
      <w:r w:rsidR="00C60645" w:rsidRPr="00114971">
        <w:rPr>
          <w:rFonts w:ascii="標楷體" w:eastAsia="標楷體" w:hAnsi="標楷體" w:hint="eastAsia"/>
          <w:color w:val="000000" w:themeColor="text1"/>
          <w:szCs w:val="24"/>
        </w:rPr>
        <w:t>依照流</w:t>
      </w:r>
      <w:r w:rsidR="004F6A0C" w:rsidRPr="00114971">
        <w:rPr>
          <w:rFonts w:ascii="標楷體" w:eastAsia="標楷體" w:hAnsi="標楷體" w:hint="eastAsia"/>
          <w:color w:val="000000" w:themeColor="text1"/>
          <w:szCs w:val="24"/>
        </w:rPr>
        <w:t>程順序在下表中作答：</w:t>
      </w:r>
    </w:p>
    <w:p w14:paraId="48E70B6C" w14:textId="1B5F20A3" w:rsidR="00816D6B" w:rsidRPr="00114971" w:rsidRDefault="00816D6B">
      <w:pPr>
        <w:rPr>
          <w:rFonts w:ascii="標楷體" w:eastAsia="標楷體" w:hAnsi="標楷體"/>
          <w:noProof/>
          <w:color w:val="000000" w:themeColor="text1"/>
          <w:szCs w:val="24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681"/>
        <w:gridCol w:w="1650"/>
        <w:gridCol w:w="2190"/>
        <w:gridCol w:w="2215"/>
      </w:tblGrid>
      <w:tr w:rsidR="00114971" w:rsidRPr="00114971" w14:paraId="212B6CB7" w14:textId="1DF8A3CA" w:rsidTr="00DF3D15">
        <w:tc>
          <w:tcPr>
            <w:tcW w:w="3681" w:type="dxa"/>
          </w:tcPr>
          <w:p w14:paraId="61DD7733" w14:textId="3EE3DB88" w:rsidR="00740AD6" w:rsidRPr="00114971" w:rsidRDefault="004124A8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hyperlink r:id="rId9" w:history="1">
              <w:r w:rsidR="00740AD6" w:rsidRPr="00114971">
                <w:rPr>
                  <w:rStyle w:val="a3"/>
                  <w:rFonts w:ascii="標楷體" w:eastAsia="標楷體" w:hAnsi="標楷體" w:hint="eastAsia"/>
                  <w:noProof/>
                  <w:color w:val="000000" w:themeColor="text1"/>
                  <w:szCs w:val="24"/>
                </w:rPr>
                <w:t>臺史博線上展連結</w:t>
              </w:r>
            </w:hyperlink>
          </w:p>
        </w:tc>
        <w:tc>
          <w:tcPr>
            <w:tcW w:w="1650" w:type="dxa"/>
            <w:vAlign w:val="center"/>
          </w:tcPr>
          <w:p w14:paraId="0832D53E" w14:textId="2B6C29D3" w:rsidR="00740AD6" w:rsidRPr="00114971" w:rsidRDefault="00421B15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noProof/>
                <w:color w:val="000000" w:themeColor="text1"/>
                <w:szCs w:val="24"/>
              </w:rPr>
              <w:t>步驟順序</w:t>
            </w:r>
          </w:p>
        </w:tc>
        <w:tc>
          <w:tcPr>
            <w:tcW w:w="2190" w:type="dxa"/>
            <w:vAlign w:val="center"/>
          </w:tcPr>
          <w:p w14:paraId="3A153561" w14:textId="5C4F8ACE" w:rsidR="00740AD6" w:rsidRPr="00114971" w:rsidRDefault="00421B15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noProof/>
                <w:color w:val="000000" w:themeColor="text1"/>
                <w:szCs w:val="24"/>
              </w:rPr>
              <w:t>圖示代號</w:t>
            </w:r>
          </w:p>
        </w:tc>
        <w:tc>
          <w:tcPr>
            <w:tcW w:w="2215" w:type="dxa"/>
            <w:vAlign w:val="center"/>
          </w:tcPr>
          <w:p w14:paraId="66B03E05" w14:textId="40DB678C" w:rsidR="00740AD6" w:rsidRPr="00114971" w:rsidRDefault="00421B15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noProof/>
                <w:color w:val="000000" w:themeColor="text1"/>
                <w:szCs w:val="24"/>
              </w:rPr>
              <w:t>步驟名稱</w:t>
            </w:r>
          </w:p>
        </w:tc>
      </w:tr>
      <w:tr w:rsidR="00114971" w:rsidRPr="00114971" w14:paraId="62FEF779" w14:textId="53CEBBD0" w:rsidTr="00DF3D15">
        <w:trPr>
          <w:trHeight w:val="833"/>
        </w:trPr>
        <w:tc>
          <w:tcPr>
            <w:tcW w:w="3681" w:type="dxa"/>
            <w:vMerge w:val="restart"/>
          </w:tcPr>
          <w:p w14:paraId="4492CD54" w14:textId="40B11B8F" w:rsidR="00740AD6" w:rsidRPr="00114971" w:rsidRDefault="00740AD6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/>
                <w:noProof/>
                <w:color w:val="000000" w:themeColor="text1"/>
                <w:szCs w:val="24"/>
              </w:rPr>
              <w:drawing>
                <wp:inline distT="0" distB="0" distL="0" distR="0" wp14:anchorId="448301AA" wp14:editId="2D344486">
                  <wp:extent cx="1590675" cy="1590675"/>
                  <wp:effectExtent l="0" t="0" r="9525" b="9525"/>
                  <wp:docPr id="17" name="圖片 17" descr="C:\Users\panos\Downloads\undefined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panos\Downloads\undefined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590675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  <w:vAlign w:val="center"/>
          </w:tcPr>
          <w:p w14:paraId="4EDBD81F" w14:textId="2719B0F2" w:rsidR="00740AD6" w:rsidRPr="00114971" w:rsidRDefault="00421B15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noProof/>
                <w:color w:val="000000" w:themeColor="text1"/>
                <w:szCs w:val="24"/>
              </w:rPr>
              <w:t>１</w:t>
            </w:r>
          </w:p>
        </w:tc>
        <w:tc>
          <w:tcPr>
            <w:tcW w:w="2190" w:type="dxa"/>
            <w:vAlign w:val="center"/>
          </w:tcPr>
          <w:p w14:paraId="28B9A84F" w14:textId="77777777" w:rsidR="00740AD6" w:rsidRPr="00114971" w:rsidRDefault="00740AD6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</w:tc>
        <w:tc>
          <w:tcPr>
            <w:tcW w:w="2215" w:type="dxa"/>
            <w:vAlign w:val="center"/>
          </w:tcPr>
          <w:p w14:paraId="3D07F91F" w14:textId="1679BC62" w:rsidR="00740AD6" w:rsidRPr="00114971" w:rsidRDefault="00740AD6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</w:tc>
      </w:tr>
      <w:tr w:rsidR="00114971" w:rsidRPr="00114971" w14:paraId="27B6814C" w14:textId="4B615377" w:rsidTr="00DF3D15">
        <w:trPr>
          <w:trHeight w:val="833"/>
        </w:trPr>
        <w:tc>
          <w:tcPr>
            <w:tcW w:w="3681" w:type="dxa"/>
            <w:vMerge/>
          </w:tcPr>
          <w:p w14:paraId="78DF31F7" w14:textId="77777777" w:rsidR="00740AD6" w:rsidRPr="00114971" w:rsidRDefault="00740AD6">
            <w:pPr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</w:tc>
        <w:tc>
          <w:tcPr>
            <w:tcW w:w="1650" w:type="dxa"/>
            <w:vAlign w:val="center"/>
          </w:tcPr>
          <w:p w14:paraId="258CDAE6" w14:textId="7BBAB249" w:rsidR="00740AD6" w:rsidRPr="00114971" w:rsidRDefault="00421B15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noProof/>
                <w:color w:val="000000" w:themeColor="text1"/>
                <w:szCs w:val="24"/>
              </w:rPr>
              <w:t>２</w:t>
            </w:r>
          </w:p>
        </w:tc>
        <w:tc>
          <w:tcPr>
            <w:tcW w:w="2190" w:type="dxa"/>
            <w:vAlign w:val="center"/>
          </w:tcPr>
          <w:p w14:paraId="12204ACE" w14:textId="77777777" w:rsidR="00740AD6" w:rsidRPr="00114971" w:rsidRDefault="00740AD6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</w:tc>
        <w:tc>
          <w:tcPr>
            <w:tcW w:w="2215" w:type="dxa"/>
            <w:vAlign w:val="center"/>
          </w:tcPr>
          <w:p w14:paraId="6FCBE008" w14:textId="1B59D9EF" w:rsidR="00740AD6" w:rsidRPr="00114971" w:rsidRDefault="00740AD6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</w:tc>
      </w:tr>
      <w:tr w:rsidR="00114971" w:rsidRPr="00114971" w14:paraId="445DA716" w14:textId="2F38B831" w:rsidTr="00DF3D15">
        <w:trPr>
          <w:trHeight w:val="834"/>
        </w:trPr>
        <w:tc>
          <w:tcPr>
            <w:tcW w:w="3681" w:type="dxa"/>
            <w:vMerge/>
          </w:tcPr>
          <w:p w14:paraId="300EDE73" w14:textId="77777777" w:rsidR="00740AD6" w:rsidRPr="00114971" w:rsidRDefault="00740AD6">
            <w:pPr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</w:tc>
        <w:tc>
          <w:tcPr>
            <w:tcW w:w="1650" w:type="dxa"/>
            <w:vAlign w:val="center"/>
          </w:tcPr>
          <w:p w14:paraId="4578BFAA" w14:textId="2C3812BA" w:rsidR="00740AD6" w:rsidRPr="00114971" w:rsidRDefault="00421B15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noProof/>
                <w:color w:val="000000" w:themeColor="text1"/>
                <w:szCs w:val="24"/>
              </w:rPr>
              <w:t>３</w:t>
            </w:r>
          </w:p>
        </w:tc>
        <w:tc>
          <w:tcPr>
            <w:tcW w:w="2190" w:type="dxa"/>
            <w:vAlign w:val="center"/>
          </w:tcPr>
          <w:p w14:paraId="0496B5A8" w14:textId="77777777" w:rsidR="00740AD6" w:rsidRPr="00114971" w:rsidRDefault="00740AD6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</w:tc>
        <w:tc>
          <w:tcPr>
            <w:tcW w:w="2215" w:type="dxa"/>
            <w:vAlign w:val="center"/>
          </w:tcPr>
          <w:p w14:paraId="2DFEF603" w14:textId="460BB6D1" w:rsidR="00740AD6" w:rsidRPr="00114971" w:rsidRDefault="00740AD6" w:rsidP="00DF3D15">
            <w:pPr>
              <w:jc w:val="center"/>
              <w:rPr>
                <w:rFonts w:ascii="標楷體" w:eastAsia="標楷體" w:hAnsi="標楷體"/>
                <w:noProof/>
                <w:color w:val="000000" w:themeColor="text1"/>
                <w:szCs w:val="24"/>
              </w:rPr>
            </w:pPr>
          </w:p>
        </w:tc>
      </w:tr>
    </w:tbl>
    <w:p w14:paraId="480B8300" w14:textId="573CC242" w:rsidR="001C7778" w:rsidRPr="00114971" w:rsidRDefault="0072610E" w:rsidP="00B266EF">
      <w:pPr>
        <w:pStyle w:val="a5"/>
        <w:numPr>
          <w:ilvl w:val="0"/>
          <w:numId w:val="1"/>
        </w:numPr>
        <w:spacing w:beforeLines="50" w:before="180"/>
        <w:ind w:leftChars="0" w:left="482" w:hanging="482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/>
          <w:noProof/>
          <w:color w:val="000000" w:themeColor="text1"/>
          <w:szCs w:val="24"/>
        </w:rPr>
        <w:drawing>
          <wp:anchor distT="0" distB="0" distL="114300" distR="114300" simplePos="0" relativeHeight="251669504" behindDoc="1" locked="0" layoutInCell="1" allowOverlap="1" wp14:anchorId="1B1BF1A2" wp14:editId="7970A237">
            <wp:simplePos x="0" y="0"/>
            <wp:positionH relativeFrom="column">
              <wp:posOffset>4192724</wp:posOffset>
            </wp:positionH>
            <wp:positionV relativeFrom="paragraph">
              <wp:posOffset>899976</wp:posOffset>
            </wp:positionV>
            <wp:extent cx="2070056" cy="1675401"/>
            <wp:effectExtent l="0" t="0" r="6985" b="1270"/>
            <wp:wrapNone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0056" cy="167540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54AF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臺灣製</w:t>
      </w:r>
      <w:r w:rsidR="003F51E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糖輸出</w:t>
      </w:r>
      <w:r w:rsidR="009954AF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的歷史十分悠久，</w:t>
      </w:r>
      <w:r w:rsidR="0033113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曾經在</w:t>
      </w:r>
      <w:r w:rsidR="00650321" w:rsidRPr="00114971">
        <w:rPr>
          <w:rFonts w:ascii="標楷體" w:eastAsia="標楷體" w:hAnsi="標楷體" w:hint="eastAsia"/>
          <w:color w:val="000000" w:themeColor="text1"/>
          <w:szCs w:val="24"/>
        </w:rPr>
        <w:t>「</w:t>
      </w:r>
      <w:r w:rsidR="0065032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某個時期</w:t>
      </w:r>
      <w:r w:rsidR="00650321" w:rsidRPr="00114971">
        <w:rPr>
          <w:rFonts w:ascii="標楷體" w:eastAsia="標楷體" w:hAnsi="標楷體" w:hint="eastAsia"/>
          <w:color w:val="000000" w:themeColor="text1"/>
          <w:szCs w:val="24"/>
        </w:rPr>
        <w:t>」的</w:t>
      </w:r>
      <w:r w:rsidR="0033113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統治者特別引進牛隻，鼓勵</w:t>
      </w:r>
      <w:r w:rsidR="003F51E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漢人</w:t>
      </w:r>
      <w:r w:rsidR="00331134" w:rsidRPr="00114971">
        <w:rPr>
          <w:rFonts w:ascii="標楷體" w:eastAsia="標楷體" w:hAnsi="標楷體" w:cs="Times New Roman"/>
          <w:color w:val="000000" w:themeColor="text1"/>
          <w:spacing w:val="18"/>
          <w:szCs w:val="24"/>
          <w:shd w:val="clear" w:color="auto" w:fill="FFFFFF"/>
        </w:rPr>
        <w:t>種植甘蔗</w:t>
      </w:r>
      <w:r w:rsidR="00331134" w:rsidRPr="00114971">
        <w:rPr>
          <w:rFonts w:ascii="標楷體" w:eastAsia="標楷體" w:hAnsi="標楷體" w:cs="Times New Roman" w:hint="eastAsia"/>
          <w:color w:val="000000" w:themeColor="text1"/>
          <w:spacing w:val="18"/>
          <w:szCs w:val="24"/>
          <w:shd w:val="clear" w:color="auto" w:fill="FFFFFF"/>
        </w:rPr>
        <w:t>，並改良技術</w:t>
      </w:r>
      <w:r w:rsidR="00331134" w:rsidRPr="00114971">
        <w:rPr>
          <w:rFonts w:ascii="標楷體" w:eastAsia="標楷體" w:hAnsi="標楷體" w:cs="Times New Roman"/>
          <w:color w:val="000000" w:themeColor="text1"/>
          <w:spacing w:val="18"/>
          <w:szCs w:val="24"/>
          <w:shd w:val="clear" w:color="auto" w:fill="FFFFFF"/>
        </w:rPr>
        <w:t>來製糖</w:t>
      </w:r>
      <w:r w:rsidR="003F51E0" w:rsidRPr="00114971">
        <w:rPr>
          <w:rFonts w:ascii="標楷體" w:eastAsia="標楷體" w:hAnsi="標楷體" w:cs="Times New Roman" w:hint="eastAsia"/>
          <w:color w:val="000000" w:themeColor="text1"/>
          <w:spacing w:val="18"/>
          <w:szCs w:val="24"/>
          <w:shd w:val="clear" w:color="auto" w:fill="FFFFFF"/>
        </w:rPr>
        <w:t>。當時蔗糖的</w:t>
      </w:r>
      <w:r w:rsidR="00331134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主要</w:t>
      </w:r>
      <w:r w:rsidR="0033113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輸出</w:t>
      </w:r>
      <w:r w:rsidR="00331134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地為日本和</w:t>
      </w:r>
      <w:hyperlink r:id="rId12" w:tooltip="波斯" w:history="1">
        <w:r w:rsidR="00331134" w:rsidRPr="00114971">
          <w:rPr>
            <w:rStyle w:val="a3"/>
            <w:rFonts w:ascii="標楷體" w:eastAsia="標楷體" w:hAnsi="標楷體" w:cs="Arial"/>
            <w:color w:val="000000" w:themeColor="text1"/>
            <w:szCs w:val="24"/>
            <w:u w:val="none"/>
            <w:shd w:val="clear" w:color="auto" w:fill="FFFFFF"/>
          </w:rPr>
          <w:t>波斯</w:t>
        </w:r>
      </w:hyperlink>
      <w:r w:rsidR="00331134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，</w:t>
      </w:r>
      <w:r w:rsidR="0033113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部分</w:t>
      </w:r>
      <w:r w:rsidR="00331134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則運回巴達維亞</w:t>
      </w:r>
      <w:r w:rsidR="00030CD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，</w:t>
      </w:r>
      <w:r w:rsidR="003F51E0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臺灣糖利潤率曾經超越400%，勝過香料與胡椒的利潤率。</w:t>
      </w:r>
      <w:r w:rsidR="00030CD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請問</w:t>
      </w:r>
      <w:r w:rsidR="000936A8" w:rsidRPr="00114971">
        <w:rPr>
          <w:rFonts w:ascii="標楷體" w:eastAsia="標楷體" w:hAnsi="標楷體" w:hint="eastAsia"/>
          <w:color w:val="000000" w:themeColor="text1"/>
          <w:szCs w:val="24"/>
        </w:rPr>
        <w:t>「</w:t>
      </w:r>
      <w:r w:rsidR="000936A8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某個時期</w:t>
      </w:r>
      <w:r w:rsidR="001E7E06" w:rsidRPr="00114971">
        <w:rPr>
          <w:rFonts w:ascii="標楷體" w:eastAsia="標楷體" w:hAnsi="標楷體" w:hint="eastAsia"/>
          <w:color w:val="000000" w:themeColor="text1"/>
          <w:szCs w:val="24"/>
        </w:rPr>
        <w:t>」</w:t>
      </w:r>
      <w:r w:rsidR="000936A8" w:rsidRPr="00114971">
        <w:rPr>
          <w:rFonts w:ascii="標楷體" w:eastAsia="標楷體" w:hAnsi="標楷體" w:hint="eastAsia"/>
          <w:color w:val="000000" w:themeColor="text1"/>
          <w:szCs w:val="24"/>
        </w:rPr>
        <w:t>指</w:t>
      </w:r>
      <w:r w:rsidR="001E7E06" w:rsidRPr="00114971">
        <w:rPr>
          <w:rFonts w:ascii="標楷體" w:eastAsia="標楷體" w:hAnsi="標楷體" w:hint="eastAsia"/>
          <w:color w:val="000000" w:themeColor="text1"/>
          <w:szCs w:val="24"/>
        </w:rPr>
        <w:t>的是</w:t>
      </w:r>
      <w:r w:rsidR="000936A8" w:rsidRPr="00114971">
        <w:rPr>
          <w:rFonts w:ascii="標楷體" w:eastAsia="標楷體" w:hAnsi="標楷體" w:hint="eastAsia"/>
          <w:color w:val="000000" w:themeColor="text1"/>
          <w:szCs w:val="24"/>
        </w:rPr>
        <w:t>何時</w:t>
      </w:r>
      <w:r w:rsidR="001C7778" w:rsidRPr="00114971">
        <w:rPr>
          <w:rFonts w:ascii="標楷體" w:eastAsia="標楷體" w:hAnsi="標楷體" w:hint="eastAsia"/>
          <w:color w:val="000000" w:themeColor="text1"/>
          <w:szCs w:val="24"/>
        </w:rPr>
        <w:t>?</w:t>
      </w:r>
      <w:r w:rsidR="003F51E0" w:rsidRPr="00114971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="00541CA8" w:rsidRPr="00114971">
        <w:rPr>
          <w:rFonts w:ascii="標楷體" w:eastAsia="標楷體" w:hAnsi="標楷體" w:hint="eastAsia"/>
          <w:color w:val="000000" w:themeColor="text1"/>
          <w:szCs w:val="24"/>
        </w:rPr>
        <w:t>請勾選出正確答案。</w:t>
      </w:r>
    </w:p>
    <w:p w14:paraId="461B5AF5" w14:textId="34F32ED3" w:rsidR="00F463CB" w:rsidRPr="00114971" w:rsidRDefault="00030CD4" w:rsidP="00C85236">
      <w:pPr>
        <w:rPr>
          <w:rFonts w:ascii="標楷體" w:eastAsia="標楷體" w:hAnsi="標楷體"/>
          <w:noProof/>
          <w:color w:val="000000" w:themeColor="text1"/>
          <w:szCs w:val="24"/>
        </w:rPr>
      </w:pPr>
      <w:r w:rsidRPr="00114971">
        <w:rPr>
          <w:rFonts w:ascii="標楷體" w:eastAsia="標楷體" w:hAnsi="標楷體"/>
          <w:noProof/>
          <w:color w:val="000000" w:themeColor="text1"/>
          <w:szCs w:val="24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5B9C5A6" wp14:editId="4865FC78">
                <wp:simplePos x="0" y="0"/>
                <wp:positionH relativeFrom="column">
                  <wp:posOffset>334108</wp:posOffset>
                </wp:positionH>
                <wp:positionV relativeFrom="paragraph">
                  <wp:posOffset>67603</wp:posOffset>
                </wp:positionV>
                <wp:extent cx="3721930" cy="703385"/>
                <wp:effectExtent l="0" t="0" r="12065" b="20955"/>
                <wp:wrapNone/>
                <wp:docPr id="23" name="文字方塊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1930" cy="7033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9D0A4F" w14:textId="3109FA19" w:rsidR="00E12FC4" w:rsidRPr="0092003B" w:rsidRDefault="00E12FC4" w:rsidP="00E71FB2">
                            <w:pPr>
                              <w:rPr>
                                <w:rFonts w:ascii="標楷體" w:eastAsia="標楷體" w:hAnsi="標楷體"/>
                                <w:color w:val="000000" w:themeColor="text1"/>
                                <w:szCs w:val="24"/>
                              </w:rPr>
                            </w:pPr>
                            <w:r w:rsidRPr="0092003B">
                              <w:rPr>
                                <w:rFonts w:ascii="標楷體" w:eastAsia="標楷體" w:hAnsi="標楷體" w:hint="eastAsia"/>
                                <w:color w:val="000000" w:themeColor="text1"/>
                                <w:szCs w:val="24"/>
                              </w:rPr>
                              <w:t xml:space="preserve">□金屬器時期 </w:t>
                            </w:r>
                            <w:r w:rsidRPr="0092003B">
                              <w:rPr>
                                <w:rFonts w:ascii="標楷體" w:eastAsia="標楷體" w:hAnsi="標楷體"/>
                                <w:color w:val="000000" w:themeColor="text1"/>
                                <w:szCs w:val="24"/>
                              </w:rPr>
                              <w:t xml:space="preserve"> </w:t>
                            </w:r>
                            <w:r w:rsidRPr="0092003B">
                              <w:rPr>
                                <w:rFonts w:ascii="標楷體" w:eastAsia="標楷體" w:hAnsi="標楷體" w:hint="eastAsia"/>
                                <w:color w:val="000000" w:themeColor="text1"/>
                                <w:szCs w:val="24"/>
                              </w:rPr>
                              <w:t xml:space="preserve"> </w:t>
                            </w:r>
                            <w:r w:rsidRPr="0092003B">
                              <w:rPr>
                                <w:rFonts w:ascii="標楷體" w:eastAsia="標楷體" w:hAnsi="標楷體"/>
                                <w:color w:val="000000" w:themeColor="text1"/>
                                <w:szCs w:val="24"/>
                              </w:rPr>
                              <w:t xml:space="preserve"> </w:t>
                            </w:r>
                            <w:r w:rsidRPr="0092003B">
                              <w:rPr>
                                <w:rFonts w:ascii="標楷體" w:eastAsia="標楷體" w:hAnsi="標楷體" w:hint="eastAsia"/>
                                <w:color w:val="000000" w:themeColor="text1"/>
                                <w:szCs w:val="24"/>
                              </w:rPr>
                              <w:t xml:space="preserve">□荷治時期 </w:t>
                            </w:r>
                            <w:r w:rsidRPr="0092003B">
                              <w:rPr>
                                <w:rFonts w:ascii="標楷體" w:eastAsia="標楷體" w:hAnsi="標楷體"/>
                                <w:color w:val="000000" w:themeColor="text1"/>
                                <w:szCs w:val="24"/>
                              </w:rPr>
                              <w:t xml:space="preserve">      </w:t>
                            </w:r>
                            <w:r w:rsidRPr="0092003B">
                              <w:rPr>
                                <w:rFonts w:ascii="標楷體" w:eastAsia="標楷體" w:hAnsi="標楷體" w:hint="eastAsia"/>
                                <w:color w:val="000000" w:themeColor="text1"/>
                                <w:szCs w:val="24"/>
                              </w:rPr>
                              <w:t xml:space="preserve"> □明鄭時期 </w:t>
                            </w:r>
                            <w:r w:rsidRPr="0092003B">
                              <w:rPr>
                                <w:rFonts w:ascii="標楷體" w:eastAsia="標楷體" w:hAnsi="標楷體"/>
                                <w:color w:val="000000" w:themeColor="text1"/>
                                <w:szCs w:val="24"/>
                              </w:rPr>
                              <w:t xml:space="preserve">    </w:t>
                            </w:r>
                          </w:p>
                          <w:p w14:paraId="6FC95DD7" w14:textId="47A81A04" w:rsidR="00E12FC4" w:rsidRPr="00DF3D15" w:rsidRDefault="00E12FC4" w:rsidP="00541CA8">
                            <w:pPr>
                              <w:spacing w:beforeLines="50" w:before="180"/>
                              <w:rPr>
                                <w:rFonts w:ascii="標楷體" w:eastAsia="標楷體" w:hAnsi="標楷體"/>
                                <w:color w:val="000000" w:themeColor="text1"/>
                                <w:szCs w:val="24"/>
                              </w:rPr>
                            </w:pPr>
                            <w:r w:rsidRPr="00DF3D15">
                              <w:rPr>
                                <w:rFonts w:ascii="標楷體" w:eastAsia="標楷體" w:hAnsi="標楷體" w:hint="eastAsia"/>
                                <w:color w:val="000000" w:themeColor="text1"/>
                                <w:szCs w:val="24"/>
                              </w:rPr>
                              <w:t xml:space="preserve">□清朝統治初期 </w:t>
                            </w:r>
                            <w:r w:rsidRPr="00DF3D15">
                              <w:rPr>
                                <w:rFonts w:ascii="標楷體" w:eastAsia="標楷體" w:hAnsi="標楷體"/>
                                <w:color w:val="000000" w:themeColor="text1"/>
                                <w:szCs w:val="24"/>
                              </w:rPr>
                              <w:t xml:space="preserve"> </w:t>
                            </w:r>
                            <w:r w:rsidRPr="00DF3D15">
                              <w:rPr>
                                <w:rFonts w:ascii="標楷體" w:eastAsia="標楷體" w:hAnsi="標楷體" w:hint="eastAsia"/>
                                <w:color w:val="000000" w:themeColor="text1"/>
                                <w:szCs w:val="24"/>
                              </w:rPr>
                              <w:t xml:space="preserve">□臺灣開港通商後 </w:t>
                            </w:r>
                            <w:r w:rsidRPr="00DF3D15">
                              <w:rPr>
                                <w:rFonts w:ascii="標楷體" w:eastAsia="標楷體" w:hAnsi="標楷體"/>
                                <w:color w:val="000000" w:themeColor="text1"/>
                                <w:szCs w:val="24"/>
                              </w:rPr>
                              <w:t xml:space="preserve"> </w:t>
                            </w:r>
                            <w:r w:rsidRPr="00DF3D15">
                              <w:rPr>
                                <w:rFonts w:ascii="標楷體" w:eastAsia="標楷體" w:hAnsi="標楷體" w:hint="eastAsia"/>
                                <w:color w:val="000000" w:themeColor="text1"/>
                                <w:szCs w:val="24"/>
                              </w:rPr>
                              <w:t>□日治時期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B9C5A6" id="文字方塊 23" o:spid="_x0000_s1027" type="#_x0000_t202" style="position:absolute;margin-left:26.3pt;margin-top:5.3pt;width:293.05pt;height:55.4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" fillcolor="white [3201]" strokeweight=".5pt">
                <v:textbox>
                  <w:txbxContent>
                    <w:p w14:paraId="549D0A4F" w14:textId="3109FA19" w:rsidR="00E12FC4" w:rsidRPr="0092003B" w:rsidRDefault="00E12FC4" w:rsidP="00E71FB2">
                      <w:pPr>
                        <w:rPr>
                          <w:rFonts w:ascii="標楷體" w:eastAsia="標楷體" w:hAnsi="標楷體"/>
                          <w:color w:val="000000" w:themeColor="text1"/>
                          <w:szCs w:val="24"/>
                        </w:rPr>
                      </w:pPr>
                      <w:r w:rsidRPr="0092003B">
                        <w:rPr>
                          <w:rFonts w:ascii="標楷體" w:eastAsia="標楷體" w:hAnsi="標楷體" w:hint="eastAsia"/>
                          <w:color w:val="000000" w:themeColor="text1"/>
                          <w:szCs w:val="24"/>
                        </w:rPr>
                        <w:t xml:space="preserve">□金屬器時期 </w:t>
                      </w:r>
                      <w:r w:rsidRPr="0092003B">
                        <w:rPr>
                          <w:rFonts w:ascii="標楷體" w:eastAsia="標楷體" w:hAnsi="標楷體"/>
                          <w:color w:val="000000" w:themeColor="text1"/>
                          <w:szCs w:val="24"/>
                        </w:rPr>
                        <w:t xml:space="preserve"> </w:t>
                      </w:r>
                      <w:r w:rsidRPr="0092003B">
                        <w:rPr>
                          <w:rFonts w:ascii="標楷體" w:eastAsia="標楷體" w:hAnsi="標楷體" w:hint="eastAsia"/>
                          <w:color w:val="000000" w:themeColor="text1"/>
                          <w:szCs w:val="24"/>
                        </w:rPr>
                        <w:t xml:space="preserve"> </w:t>
                      </w:r>
                      <w:r w:rsidRPr="0092003B">
                        <w:rPr>
                          <w:rFonts w:ascii="標楷體" w:eastAsia="標楷體" w:hAnsi="標楷體"/>
                          <w:color w:val="000000" w:themeColor="text1"/>
                          <w:szCs w:val="24"/>
                        </w:rPr>
                        <w:t xml:space="preserve"> </w:t>
                      </w:r>
                      <w:r w:rsidRPr="0092003B">
                        <w:rPr>
                          <w:rFonts w:ascii="標楷體" w:eastAsia="標楷體" w:hAnsi="標楷體" w:hint="eastAsia"/>
                          <w:color w:val="000000" w:themeColor="text1"/>
                          <w:szCs w:val="24"/>
                        </w:rPr>
                        <w:t xml:space="preserve">□荷治時期 </w:t>
                      </w:r>
                      <w:r w:rsidRPr="0092003B">
                        <w:rPr>
                          <w:rFonts w:ascii="標楷體" w:eastAsia="標楷體" w:hAnsi="標楷體"/>
                          <w:color w:val="000000" w:themeColor="text1"/>
                          <w:szCs w:val="24"/>
                        </w:rPr>
                        <w:t xml:space="preserve">      </w:t>
                      </w:r>
                      <w:r w:rsidRPr="0092003B">
                        <w:rPr>
                          <w:rFonts w:ascii="標楷體" w:eastAsia="標楷體" w:hAnsi="標楷體" w:hint="eastAsia"/>
                          <w:color w:val="000000" w:themeColor="text1"/>
                          <w:szCs w:val="24"/>
                        </w:rPr>
                        <w:t xml:space="preserve"> □明鄭時期 </w:t>
                      </w:r>
                      <w:r w:rsidRPr="0092003B">
                        <w:rPr>
                          <w:rFonts w:ascii="標楷體" w:eastAsia="標楷體" w:hAnsi="標楷體"/>
                          <w:color w:val="000000" w:themeColor="text1"/>
                          <w:szCs w:val="24"/>
                        </w:rPr>
                        <w:t xml:space="preserve">    </w:t>
                      </w:r>
                    </w:p>
                    <w:p w14:paraId="6FC95DD7" w14:textId="47A81A04" w:rsidR="00E12FC4" w:rsidRPr="00DF3D15" w:rsidRDefault="00E12FC4" w:rsidP="00541CA8">
                      <w:pPr>
                        <w:spacing w:beforeLines="50" w:before="180"/>
                        <w:rPr>
                          <w:rFonts w:ascii="標楷體" w:eastAsia="標楷體" w:hAnsi="標楷體"/>
                          <w:color w:val="000000" w:themeColor="text1"/>
                          <w:szCs w:val="24"/>
                        </w:rPr>
                      </w:pPr>
                      <w:r w:rsidRPr="00DF3D15">
                        <w:rPr>
                          <w:rFonts w:ascii="標楷體" w:eastAsia="標楷體" w:hAnsi="標楷體" w:hint="eastAsia"/>
                          <w:color w:val="000000" w:themeColor="text1"/>
                          <w:szCs w:val="24"/>
                        </w:rPr>
                        <w:t xml:space="preserve">□清朝統治初期 </w:t>
                      </w:r>
                      <w:r w:rsidRPr="00DF3D15">
                        <w:rPr>
                          <w:rFonts w:ascii="標楷體" w:eastAsia="標楷體" w:hAnsi="標楷體"/>
                          <w:color w:val="000000" w:themeColor="text1"/>
                          <w:szCs w:val="24"/>
                        </w:rPr>
                        <w:t xml:space="preserve"> </w:t>
                      </w:r>
                      <w:r w:rsidRPr="00DF3D15">
                        <w:rPr>
                          <w:rFonts w:ascii="標楷體" w:eastAsia="標楷體" w:hAnsi="標楷體" w:hint="eastAsia"/>
                          <w:color w:val="000000" w:themeColor="text1"/>
                          <w:szCs w:val="24"/>
                        </w:rPr>
                        <w:t xml:space="preserve">□臺灣開港通商後 </w:t>
                      </w:r>
                      <w:r w:rsidRPr="00DF3D15">
                        <w:rPr>
                          <w:rFonts w:ascii="標楷體" w:eastAsia="標楷體" w:hAnsi="標楷體"/>
                          <w:color w:val="000000" w:themeColor="text1"/>
                          <w:szCs w:val="24"/>
                        </w:rPr>
                        <w:t xml:space="preserve"> </w:t>
                      </w:r>
                      <w:r w:rsidRPr="00DF3D15">
                        <w:rPr>
                          <w:rFonts w:ascii="標楷體" w:eastAsia="標楷體" w:hAnsi="標楷體" w:hint="eastAsia"/>
                          <w:color w:val="000000" w:themeColor="text1"/>
                          <w:szCs w:val="24"/>
                        </w:rPr>
                        <w:t>□日治時期</w:t>
                      </w:r>
                    </w:p>
                  </w:txbxContent>
                </v:textbox>
              </v:shape>
            </w:pict>
          </mc:Fallback>
        </mc:AlternateContent>
      </w:r>
    </w:p>
    <w:p w14:paraId="0CA788FE" w14:textId="77777777" w:rsidR="00F463CB" w:rsidRPr="00114971" w:rsidRDefault="00F463CB" w:rsidP="00F463CB">
      <w:pPr>
        <w:rPr>
          <w:rFonts w:ascii="標楷體" w:eastAsia="標楷體" w:hAnsi="標楷體"/>
          <w:color w:val="000000" w:themeColor="text1"/>
          <w:szCs w:val="24"/>
        </w:rPr>
      </w:pPr>
    </w:p>
    <w:p w14:paraId="1CA9547C" w14:textId="77777777" w:rsidR="00F463CB" w:rsidRPr="00114971" w:rsidRDefault="00F463CB" w:rsidP="00F463CB">
      <w:pPr>
        <w:rPr>
          <w:rFonts w:ascii="標楷體" w:eastAsia="標楷體" w:hAnsi="標楷體"/>
          <w:color w:val="000000" w:themeColor="text1"/>
          <w:szCs w:val="24"/>
        </w:rPr>
      </w:pPr>
    </w:p>
    <w:p w14:paraId="7C6B1694" w14:textId="51CCD3AB" w:rsidR="0070747B" w:rsidRPr="00114971" w:rsidRDefault="0070747B" w:rsidP="00F463CB">
      <w:pPr>
        <w:rPr>
          <w:rFonts w:asciiTheme="minorEastAsia" w:hAnsiTheme="minorEastAsia"/>
          <w:color w:val="000000" w:themeColor="text1"/>
          <w:szCs w:val="24"/>
        </w:rPr>
        <w:sectPr w:rsidR="0070747B" w:rsidRPr="00114971" w:rsidSect="00E11E70">
          <w:pgSz w:w="11906" w:h="16838"/>
          <w:pgMar w:top="993" w:right="1080" w:bottom="1135" w:left="1080" w:header="851" w:footer="992" w:gutter="0"/>
          <w:cols w:space="425"/>
          <w:docGrid w:type="lines" w:linePitch="360"/>
        </w:sectPr>
      </w:pPr>
    </w:p>
    <w:p w14:paraId="3042D915" w14:textId="71D050F5" w:rsidR="00B73AE3" w:rsidRPr="00114971" w:rsidRDefault="00AB48AC" w:rsidP="00FB4A1D">
      <w:pPr>
        <w:spacing w:afterLines="50" w:after="180" w:line="360" w:lineRule="exact"/>
        <w:ind w:leftChars="1122" w:left="2693" w:rightChars="-14" w:right="-34" w:firstLine="1"/>
        <w:rPr>
          <w:rFonts w:ascii="微軟正黑體" w:eastAsia="微軟正黑體" w:hAnsi="微軟正黑體"/>
          <w:b/>
          <w:color w:val="000000" w:themeColor="text1"/>
          <w:szCs w:val="24"/>
        </w:rPr>
      </w:pPr>
      <w:r w:rsidRPr="00114971">
        <w:rPr>
          <w:rFonts w:ascii="標楷體" w:eastAsia="標楷體" w:hAnsi="標楷體"/>
          <w:noProof/>
          <w:color w:val="000000" w:themeColor="text1"/>
          <w:szCs w:val="24"/>
        </w:rPr>
        <w:lastRenderedPageBreak/>
        <w:drawing>
          <wp:anchor distT="0" distB="0" distL="114300" distR="114300" simplePos="0" relativeHeight="251709440" behindDoc="0" locked="0" layoutInCell="1" allowOverlap="1" wp14:anchorId="539F037C" wp14:editId="50DF2512">
            <wp:simplePos x="0" y="0"/>
            <wp:positionH relativeFrom="margin">
              <wp:posOffset>1809115</wp:posOffset>
            </wp:positionH>
            <wp:positionV relativeFrom="paragraph">
              <wp:posOffset>781685</wp:posOffset>
            </wp:positionV>
            <wp:extent cx="1759585" cy="1740535"/>
            <wp:effectExtent l="0" t="0" r="0" b="0"/>
            <wp:wrapSquare wrapText="bothSides"/>
            <wp:docPr id="27" name="圖片 27" descr="C:\Users\khjht\Downloads\IMG_5300 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hjht\Downloads\IMG_5300 (1)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9585" cy="1740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4971">
        <w:rPr>
          <w:rFonts w:ascii="華康皮皮體W5" w:eastAsia="華康皮皮體W5" w:hAnsi="華康皮皮體W5" w:hint="eastAsia"/>
          <w:noProof/>
          <w:color w:val="000000" w:themeColor="text1"/>
          <w:szCs w:val="24"/>
        </w:rPr>
        <w:drawing>
          <wp:anchor distT="0" distB="0" distL="114300" distR="114300" simplePos="0" relativeHeight="251715584" behindDoc="0" locked="0" layoutInCell="1" allowOverlap="1" wp14:anchorId="46A1D658" wp14:editId="5FBEC2E4">
            <wp:simplePos x="0" y="0"/>
            <wp:positionH relativeFrom="column">
              <wp:posOffset>3931920</wp:posOffset>
            </wp:positionH>
            <wp:positionV relativeFrom="paragraph">
              <wp:posOffset>654685</wp:posOffset>
            </wp:positionV>
            <wp:extent cx="2197900" cy="1774825"/>
            <wp:effectExtent l="0" t="0" r="0" b="0"/>
            <wp:wrapNone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7900" cy="177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6D9D" w:rsidRPr="00114971">
        <w:rPr>
          <w:rFonts w:ascii="華康素風體W2" w:eastAsia="華康素風體W2" w:hAnsi="華康素風體W2"/>
          <w:b/>
          <w:noProof/>
          <w:color w:val="000000" w:themeColor="text1"/>
          <w:szCs w:val="24"/>
        </w:rPr>
        <mc:AlternateContent>
          <mc:Choice Requires="wps">
            <w:drawing>
              <wp:anchor distT="0" distB="0" distL="114300" distR="114300" simplePos="0" relativeHeight="251701248" behindDoc="1" locked="0" layoutInCell="1" allowOverlap="1" wp14:anchorId="4F18E303" wp14:editId="0AA18C51">
                <wp:simplePos x="0" y="0"/>
                <wp:positionH relativeFrom="margin">
                  <wp:posOffset>1905</wp:posOffset>
                </wp:positionH>
                <wp:positionV relativeFrom="paragraph">
                  <wp:posOffset>-124517</wp:posOffset>
                </wp:positionV>
                <wp:extent cx="1828800" cy="1484592"/>
                <wp:effectExtent l="0" t="0" r="0" b="1905"/>
                <wp:wrapNone/>
                <wp:docPr id="13" name="文字方塊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484592"/>
                        </a:xfrm>
                        <a:prstGeom prst="rect">
                          <a:avLst/>
                        </a:prstGeom>
                        <a:ln cmpd="dbl">
                          <a:noFill/>
                          <a:prstDash val="dashDot"/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9C21C0" w14:textId="77777777" w:rsidR="006E6D9D" w:rsidRPr="00FB4A1D" w:rsidRDefault="00E12FC4" w:rsidP="00FB4A1D">
                            <w:pPr>
                              <w:snapToGrid w:val="0"/>
                              <w:spacing w:beforeLines="50" w:before="180" w:line="840" w:lineRule="exact"/>
                              <w:rPr>
                                <w:rFonts w:ascii="微軟正黑體" w:eastAsia="微軟正黑體" w:hAnsi="微軟正黑體"/>
                                <w:b/>
                                <w:color w:val="4472C4" w:themeColor="accent5"/>
                                <w:sz w:val="96"/>
                                <w:szCs w:val="96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FB4A1D">
                              <w:rPr>
                                <w:rFonts w:ascii="微軟正黑體" w:eastAsia="微軟正黑體" w:hAnsi="微軟正黑體" w:hint="eastAsia"/>
                                <w:b/>
                                <w:color w:val="4472C4" w:themeColor="accent5"/>
                                <w:sz w:val="96"/>
                                <w:szCs w:val="96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甜蜜</w:t>
                            </w:r>
                          </w:p>
                          <w:p w14:paraId="2DEB1DAD" w14:textId="26C3B4E8" w:rsidR="00E12FC4" w:rsidRPr="00E0771C" w:rsidRDefault="00E12FC4" w:rsidP="00AA05C2">
                            <w:pPr>
                              <w:snapToGrid w:val="0"/>
                              <w:spacing w:beforeLines="50" w:before="180" w:line="840" w:lineRule="exact"/>
                              <w:rPr>
                                <w:rFonts w:ascii="微軟正黑體" w:eastAsia="微軟正黑體" w:hAnsi="微軟正黑體"/>
                                <w:b/>
                                <w:color w:val="4472C4" w:themeColor="accent5"/>
                                <w:sz w:val="80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0771C">
                              <w:rPr>
                                <w:rFonts w:ascii="微軟正黑體" w:eastAsia="微軟正黑體" w:hAnsi="微軟正黑體" w:hint="eastAsia"/>
                                <w:b/>
                                <w:color w:val="4472C4" w:themeColor="accent5"/>
                                <w:sz w:val="80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製造所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18E303" id="文字方塊 13" o:spid="_x0000_s1028" type="#_x0000_t202" style="position:absolute;left:0;text-align:left;margin-left:.15pt;margin-top:-9.8pt;width:2in;height:116.9pt;z-index:-251615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" fillcolor="white [3201]" stroked="f" strokeweight="1pt">
                <v:stroke dashstyle="dashDot" linestyle="thinThin"/>
                <v:textbox>
                  <w:txbxContent>
                    <w:p w14:paraId="609C21C0" w14:textId="77777777" w:rsidR="006E6D9D" w:rsidRPr="00FB4A1D" w:rsidRDefault="00E12FC4" w:rsidP="00FB4A1D">
                      <w:pPr>
                        <w:snapToGrid w:val="0"/>
                        <w:spacing w:beforeLines="50" w:before="180" w:line="840" w:lineRule="exact"/>
                        <w:rPr>
                          <w:rFonts w:ascii="微軟正黑體" w:eastAsia="微軟正黑體" w:hAnsi="微軟正黑體"/>
                          <w:b/>
                          <w:color w:val="4472C4" w:themeColor="accent5"/>
                          <w:sz w:val="96"/>
                          <w:szCs w:val="96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FB4A1D">
                        <w:rPr>
                          <w:rFonts w:ascii="微軟正黑體" w:eastAsia="微軟正黑體" w:hAnsi="微軟正黑體" w:hint="eastAsia"/>
                          <w:b/>
                          <w:color w:val="4472C4" w:themeColor="accent5"/>
                          <w:sz w:val="96"/>
                          <w:szCs w:val="96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甜蜜</w:t>
                      </w:r>
                    </w:p>
                    <w:p w14:paraId="2DEB1DAD" w14:textId="26C3B4E8" w:rsidR="00E12FC4" w:rsidRPr="00E0771C" w:rsidRDefault="00E12FC4" w:rsidP="00AA05C2">
                      <w:pPr>
                        <w:snapToGrid w:val="0"/>
                        <w:spacing w:beforeLines="50" w:before="180" w:line="840" w:lineRule="exact"/>
                        <w:rPr>
                          <w:rFonts w:ascii="微軟正黑體" w:eastAsia="微軟正黑體" w:hAnsi="微軟正黑體"/>
                          <w:b/>
                          <w:color w:val="4472C4" w:themeColor="accent5"/>
                          <w:sz w:val="80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E0771C">
                        <w:rPr>
                          <w:rFonts w:ascii="微軟正黑體" w:eastAsia="微軟正黑體" w:hAnsi="微軟正黑體" w:hint="eastAsia"/>
                          <w:b/>
                          <w:color w:val="4472C4" w:themeColor="accent5"/>
                          <w:sz w:val="80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製造所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56D6D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喜</w:t>
      </w:r>
      <w:r w:rsidR="00B73AE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 xml:space="preserve">歡巧克力嗎? </w:t>
      </w:r>
      <w:r w:rsidR="00056D6D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日本有</w:t>
      </w:r>
      <w:r w:rsidR="00B73AE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家</w:t>
      </w:r>
      <w:r w:rsidR="00E73E20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知名的</w:t>
      </w:r>
      <w:r w:rsidR="00B73AE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巧克力糖果</w:t>
      </w:r>
      <w:r w:rsidR="003059E5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公司</w:t>
      </w:r>
      <w:r w:rsidR="00E73E20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，他們的崛起</w:t>
      </w:r>
      <w:r w:rsidR="001F70B1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與日治時期</w:t>
      </w:r>
      <w:r w:rsidR="00B73AE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臺灣製糖業</w:t>
      </w:r>
      <w:r w:rsidR="002D51FB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的</w:t>
      </w:r>
      <w:r w:rsidR="001F70B1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發展</w:t>
      </w:r>
      <w:r w:rsidR="002A4283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有著極大的關連</w:t>
      </w:r>
      <w:r w:rsidR="00E70F57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。</w:t>
      </w:r>
      <w:r w:rsidR="00CB71D6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讓我們</w:t>
      </w:r>
      <w:r w:rsidR="008C037C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從糖果開始，</w:t>
      </w:r>
      <w:r w:rsidR="00CB71D6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一起來探索</w:t>
      </w:r>
      <w:r w:rsidR="00306C71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臺灣</w:t>
      </w:r>
      <w:r w:rsidR="00CB71D6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這個甜蜜製造所</w:t>
      </w:r>
      <w:r w:rsidR="004F1DC4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!</w:t>
      </w:r>
      <w:r w:rsidR="007B2EDD" w:rsidRPr="00114971">
        <w:rPr>
          <w:rFonts w:ascii="華康皮皮體W5" w:eastAsia="華康皮皮體W5" w:hAnsi="華康皮皮體W5" w:hint="eastAsia"/>
          <w:noProof/>
          <w:color w:val="000000" w:themeColor="text1"/>
          <w:szCs w:val="24"/>
        </w:rPr>
        <w:t xml:space="preserve"> </w:t>
      </w:r>
    </w:p>
    <w:p w14:paraId="74C2BBA0" w14:textId="17864D53" w:rsidR="0024087E" w:rsidRPr="00114971" w:rsidRDefault="0024087E" w:rsidP="002D51FB">
      <w:pPr>
        <w:rPr>
          <w:color w:val="000000" w:themeColor="text1"/>
          <w:spacing w:val="8"/>
          <w:shd w:val="clear" w:color="auto" w:fill="FFFFFF"/>
        </w:rPr>
      </w:pPr>
    </w:p>
    <w:p w14:paraId="68FE373B" w14:textId="3CAA8EC8" w:rsidR="0024087E" w:rsidRPr="00114971" w:rsidRDefault="0024087E" w:rsidP="002D51FB">
      <w:pPr>
        <w:rPr>
          <w:color w:val="000000" w:themeColor="text1"/>
          <w:spacing w:val="8"/>
          <w:shd w:val="clear" w:color="auto" w:fill="FFFFFF"/>
        </w:rPr>
      </w:pPr>
    </w:p>
    <w:p w14:paraId="11E99657" w14:textId="1CD4A0F1" w:rsidR="0024087E" w:rsidRPr="00114971" w:rsidRDefault="0024087E" w:rsidP="002D51FB">
      <w:pPr>
        <w:rPr>
          <w:color w:val="000000" w:themeColor="text1"/>
          <w:spacing w:val="8"/>
          <w:shd w:val="clear" w:color="auto" w:fill="FFFFFF"/>
        </w:rPr>
      </w:pPr>
    </w:p>
    <w:p w14:paraId="70D4A8A8" w14:textId="6A504D2D" w:rsidR="0024087E" w:rsidRPr="00114971" w:rsidRDefault="0024087E" w:rsidP="002D51FB">
      <w:pPr>
        <w:rPr>
          <w:color w:val="000000" w:themeColor="text1"/>
          <w:spacing w:val="8"/>
          <w:shd w:val="clear" w:color="auto" w:fill="FFFFFF"/>
        </w:rPr>
      </w:pPr>
    </w:p>
    <w:p w14:paraId="30C38973" w14:textId="5C3B5309" w:rsidR="0024087E" w:rsidRPr="00114971" w:rsidRDefault="0024087E" w:rsidP="002D51FB">
      <w:pPr>
        <w:rPr>
          <w:color w:val="000000" w:themeColor="text1"/>
          <w:spacing w:val="8"/>
          <w:shd w:val="clear" w:color="auto" w:fill="FFFFFF"/>
        </w:rPr>
      </w:pPr>
    </w:p>
    <w:p w14:paraId="3D41C173" w14:textId="67C6B179" w:rsidR="0024087E" w:rsidRPr="00114971" w:rsidRDefault="0024087E" w:rsidP="002D51FB">
      <w:pPr>
        <w:rPr>
          <w:color w:val="000000" w:themeColor="text1"/>
          <w:spacing w:val="8"/>
          <w:shd w:val="clear" w:color="auto" w:fill="FFFFFF"/>
        </w:rPr>
      </w:pPr>
    </w:p>
    <w:p w14:paraId="377F6176" w14:textId="63CB498B" w:rsidR="0093241D" w:rsidRPr="00114971" w:rsidRDefault="0093241D" w:rsidP="002D51FB">
      <w:pPr>
        <w:rPr>
          <w:color w:val="000000" w:themeColor="text1"/>
          <w:spacing w:val="8"/>
          <w:shd w:val="clear" w:color="auto" w:fill="FFFFFF"/>
        </w:rPr>
      </w:pPr>
    </w:p>
    <w:p w14:paraId="7A973C12" w14:textId="10BE0506" w:rsidR="0024087E" w:rsidRPr="00114971" w:rsidRDefault="0024087E" w:rsidP="002D51FB">
      <w:pPr>
        <w:rPr>
          <w:color w:val="000000" w:themeColor="text1"/>
          <w:spacing w:val="8"/>
          <w:shd w:val="clear" w:color="auto" w:fill="FFFFFF"/>
        </w:rPr>
      </w:pPr>
    </w:p>
    <w:p w14:paraId="69953848" w14:textId="35BF0A45" w:rsidR="00BF24E7" w:rsidRPr="00114971" w:rsidRDefault="007B2EDD" w:rsidP="00BF24E7">
      <w:pPr>
        <w:pStyle w:val="a5"/>
        <w:numPr>
          <w:ilvl w:val="0"/>
          <w:numId w:val="21"/>
        </w:numPr>
        <w:ind w:leftChars="0"/>
        <w:rPr>
          <w:rFonts w:ascii="標楷體" w:eastAsia="標楷體" w:hAnsi="標楷體"/>
          <w:color w:val="000000" w:themeColor="text1"/>
          <w:spacing w:val="8"/>
          <w:szCs w:val="24"/>
          <w:shd w:val="clear" w:color="auto" w:fill="FFFFFF"/>
        </w:rPr>
      </w:pPr>
      <w:r w:rsidRPr="00114971">
        <w:rPr>
          <w:rFonts w:ascii="標楷體" w:eastAsia="標楷體" w:hAnsi="標楷體"/>
          <w:b/>
          <w:noProof/>
          <w:color w:val="000000" w:themeColor="text1"/>
          <w:szCs w:val="24"/>
        </w:rPr>
        <w:drawing>
          <wp:anchor distT="0" distB="0" distL="114300" distR="114300" simplePos="0" relativeHeight="251708416" behindDoc="0" locked="0" layoutInCell="1" allowOverlap="1" wp14:anchorId="4BA236CD" wp14:editId="2D9AF44C">
            <wp:simplePos x="0" y="0"/>
            <wp:positionH relativeFrom="margin">
              <wp:posOffset>5008811</wp:posOffset>
            </wp:positionH>
            <wp:positionV relativeFrom="paragraph">
              <wp:posOffset>473075</wp:posOffset>
            </wp:positionV>
            <wp:extent cx="1101090" cy="1101090"/>
            <wp:effectExtent l="0" t="0" r="3810" b="3810"/>
            <wp:wrapSquare wrapText="bothSides"/>
            <wp:docPr id="25" name="圖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01090" cy="11010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4087E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上方左</w:t>
      </w:r>
      <w:r w:rsidR="00306C71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側</w:t>
      </w:r>
      <w:r w:rsidR="0024087E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圖</w:t>
      </w:r>
      <w:r w:rsidR="00306C71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這個玻璃罐是日治</w:t>
      </w:r>
      <w:r w:rsidR="004F1DC4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時期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，</w:t>
      </w:r>
      <w:r w:rsidR="002D51FB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一家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製菓會社(</w:t>
      </w:r>
      <w:r w:rsidR="00306C71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糖果</w:t>
      </w:r>
      <w:r w:rsidR="002D51FB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公司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)</w:t>
      </w:r>
      <w:r w:rsidR="002D51FB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在</w:t>
      </w:r>
      <w:r w:rsidR="00306C71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臺灣</w:t>
      </w:r>
      <w:r w:rsidR="002D51FB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的</w:t>
      </w:r>
      <w:r w:rsidR="00306C71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專賣店</w:t>
      </w:r>
      <w:r w:rsidR="002D51FB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中</w:t>
      </w:r>
      <w:r w:rsidR="00E2342E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所</w:t>
      </w:r>
      <w:r w:rsidR="00306C71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使用的糖果罐。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請</w:t>
      </w:r>
      <w:r w:rsidR="00B97DD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從這個糖果罐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開始</w:t>
      </w:r>
      <w:r w:rsidR="008041BE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探索</w:t>
      </w:r>
      <w:r w:rsidR="00B97DD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，這家與臺灣製糖</w:t>
      </w:r>
      <w:r w:rsidR="008041BE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歷史有著密切關連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的糖果公司</w:t>
      </w:r>
      <w:r w:rsidR="008041BE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，是哪一家糖果公司?</w:t>
      </w:r>
    </w:p>
    <w:p w14:paraId="4895A816" w14:textId="22246C82" w:rsidR="00B97DD8" w:rsidRPr="00114971" w:rsidRDefault="00BF24E7" w:rsidP="00BF24E7">
      <w:pPr>
        <w:pStyle w:val="a5"/>
        <w:ind w:leftChars="0" w:left="722"/>
        <w:rPr>
          <w:rFonts w:ascii="標楷體" w:eastAsia="標楷體" w:hAnsi="標楷體"/>
          <w:color w:val="000000" w:themeColor="text1"/>
          <w:spacing w:val="8"/>
          <w:szCs w:val="24"/>
          <w:shd w:val="clear" w:color="auto" w:fill="FFFFFF"/>
        </w:rPr>
      </w:pPr>
      <w:r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（</w:t>
      </w:r>
      <w:r w:rsidR="00B97DD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請掃描</w:t>
      </w:r>
      <w:r w:rsidR="0024087E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右</w:t>
      </w:r>
      <w:r w:rsidR="00B755C6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側</w:t>
      </w:r>
      <w:hyperlink r:id="rId16" w:history="1">
        <w:r w:rsidR="00B97DD8" w:rsidRPr="00114971">
          <w:rPr>
            <w:rStyle w:val="a3"/>
            <w:rFonts w:ascii="標楷體" w:eastAsia="標楷體" w:hAnsi="標楷體" w:hint="eastAsia"/>
            <w:color w:val="000000" w:themeColor="text1"/>
            <w:spacing w:val="8"/>
            <w:szCs w:val="24"/>
            <w:shd w:val="clear" w:color="auto" w:fill="FFFFFF"/>
          </w:rPr>
          <w:t>QRCo</w:t>
        </w:r>
        <w:r w:rsidR="00B97DD8" w:rsidRPr="00114971">
          <w:rPr>
            <w:rStyle w:val="a3"/>
            <w:rFonts w:ascii="標楷體" w:eastAsia="標楷體" w:hAnsi="標楷體"/>
            <w:color w:val="000000" w:themeColor="text1"/>
            <w:spacing w:val="8"/>
            <w:szCs w:val="24"/>
            <w:shd w:val="clear" w:color="auto" w:fill="FFFFFF"/>
          </w:rPr>
          <w:t>de</w:t>
        </w:r>
      </w:hyperlink>
      <w:r w:rsidR="009E2520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，找</w:t>
      </w:r>
      <w:r w:rsidR="00B97DD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出這家</w:t>
      </w:r>
      <w:r w:rsidR="009E2520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糖果公司</w:t>
      </w:r>
      <w:r w:rsidR="00B97DD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的名字:</w:t>
      </w:r>
      <w:r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）</w:t>
      </w:r>
    </w:p>
    <w:p w14:paraId="4701975A" w14:textId="0AD52730" w:rsidR="00E2342E" w:rsidRPr="00114971" w:rsidRDefault="00E2342E" w:rsidP="00E2342E">
      <w:pPr>
        <w:spacing w:beforeLines="100" w:before="360"/>
        <w:rPr>
          <w:rFonts w:ascii="標楷體" w:eastAsia="標楷體" w:hAnsi="標楷體"/>
          <w:color w:val="000000" w:themeColor="text1"/>
          <w:spacing w:val="8"/>
          <w:szCs w:val="24"/>
          <w:u w:val="single"/>
          <w:shd w:val="clear" w:color="auto" w:fill="FFFFFF"/>
        </w:rPr>
      </w:pPr>
      <w:r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 xml:space="preserve">    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答</w:t>
      </w:r>
      <w:r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案是: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u w:val="single"/>
          <w:shd w:val="clear" w:color="auto" w:fill="FFFFFF"/>
        </w:rPr>
        <w:t xml:space="preserve">             </w:t>
      </w:r>
      <w:r w:rsidR="00420E28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製菓會社</w:t>
      </w:r>
    </w:p>
    <w:p w14:paraId="02A21CC7" w14:textId="0EE8B5BD" w:rsidR="00B97DD8" w:rsidRPr="00114971" w:rsidRDefault="00B97DD8" w:rsidP="00F27729">
      <w:pPr>
        <w:rPr>
          <w:rFonts w:ascii="標楷體" w:eastAsia="標楷體" w:hAnsi="標楷體"/>
          <w:color w:val="000000" w:themeColor="text1"/>
          <w:spacing w:val="8"/>
          <w:szCs w:val="24"/>
          <w:shd w:val="clear" w:color="auto" w:fill="FFFFFF"/>
        </w:rPr>
      </w:pPr>
    </w:p>
    <w:p w14:paraId="154176FA" w14:textId="1E226359" w:rsidR="001B06ED" w:rsidRPr="00114971" w:rsidRDefault="001B06ED" w:rsidP="00C03DF8">
      <w:pPr>
        <w:pStyle w:val="Web"/>
        <w:ind w:left="563" w:hangingChars="220" w:hanging="563"/>
        <w:rPr>
          <w:rFonts w:ascii="標楷體" w:eastAsia="標楷體" w:hAnsi="標楷體"/>
          <w:color w:val="000000" w:themeColor="text1"/>
          <w:sz w:val="20"/>
          <w:szCs w:val="20"/>
        </w:rPr>
      </w:pPr>
      <w:r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二、</w:t>
      </w:r>
      <w:r w:rsidR="00E3186F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這家製菓會社的創立，</w:t>
      </w:r>
      <w:r w:rsidR="0084744D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時間</w:t>
      </w:r>
      <w:r w:rsidR="00E3186F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要追溯到二十世紀初。1</w:t>
      </w:r>
      <w:r w:rsidR="00E3186F" w:rsidRPr="00114971">
        <w:rPr>
          <w:rFonts w:ascii="標楷體" w:eastAsia="標楷體" w:hAnsi="標楷體"/>
          <w:color w:val="000000" w:themeColor="text1"/>
          <w:spacing w:val="8"/>
          <w:shd w:val="clear" w:color="auto" w:fill="FFFFFF"/>
        </w:rPr>
        <w:t>906</w:t>
      </w:r>
      <w:r w:rsidR="00E3186F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年創辦者</w:t>
      </w:r>
      <w:r w:rsidR="00E3186F" w:rsidRPr="00114971">
        <w:rPr>
          <w:rFonts w:ascii="標楷體" w:eastAsia="標楷體" w:hAnsi="標楷體" w:hint="eastAsia"/>
          <w:color w:val="000000" w:themeColor="text1"/>
          <w:u w:val="single"/>
          <w:shd w:val="clear" w:color="auto" w:fill="FFFFFF"/>
        </w:rPr>
        <w:t>相馬半治</w:t>
      </w:r>
      <w:r w:rsidR="00E3186F" w:rsidRPr="00114971">
        <w:rPr>
          <w:rFonts w:ascii="標楷體" w:eastAsia="標楷體" w:hAnsi="標楷體" w:hint="eastAsia"/>
          <w:color w:val="000000" w:themeColor="text1"/>
          <w:shd w:val="clear" w:color="auto" w:fill="FFFFFF"/>
        </w:rPr>
        <w:t>先在</w:t>
      </w:r>
      <w:r w:rsidR="00E3186F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臺灣投資設置了新式製糖工廠，</w:t>
      </w:r>
      <w:r w:rsidR="00E3186F" w:rsidRPr="00114971">
        <w:rPr>
          <w:rFonts w:ascii="標楷體" w:eastAsia="標楷體" w:hAnsi="標楷體" w:hint="eastAsia"/>
          <w:color w:val="000000" w:themeColor="text1"/>
          <w:shd w:val="clear" w:color="auto" w:fill="FFFFFF"/>
        </w:rPr>
        <w:t>1916年</w:t>
      </w:r>
      <w:r w:rsidR="00E3186F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在日本東京成立製菓會社，</w:t>
      </w:r>
      <w:r w:rsidR="00E3186F" w:rsidRPr="00114971">
        <w:rPr>
          <w:rFonts w:ascii="標楷體" w:eastAsia="標楷體" w:hAnsi="標楷體" w:hint="eastAsia"/>
          <w:color w:val="000000" w:themeColor="text1"/>
          <w:shd w:val="clear" w:color="auto" w:fill="FFFFFF"/>
        </w:rPr>
        <w:t>以牛奶巧克力、牛奶糖、巧克力為主打商品</w:t>
      </w:r>
      <w:r w:rsidR="00E3186F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。</w:t>
      </w:r>
      <w:r w:rsidR="001D0447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請問，</w:t>
      </w:r>
      <w:r w:rsidR="005D22F6" w:rsidRPr="00114971">
        <w:rPr>
          <w:rFonts w:ascii="標楷體" w:eastAsia="標楷體" w:hAnsi="標楷體" w:hint="eastAsia"/>
          <w:color w:val="000000" w:themeColor="text1"/>
          <w:spacing w:val="8"/>
          <w:shd w:val="clear" w:color="auto" w:fill="FFFFFF"/>
        </w:rPr>
        <w:t>下列</w:t>
      </w:r>
      <w:r w:rsidRPr="00114971">
        <w:rPr>
          <w:rFonts w:ascii="標楷體" w:eastAsia="標楷體" w:hAnsi="標楷體"/>
          <w:bCs/>
          <w:color w:val="000000" w:themeColor="text1"/>
        </w:rPr>
        <w:t>原因</w:t>
      </w:r>
      <w:r w:rsidR="005D22F6" w:rsidRPr="00114971">
        <w:rPr>
          <w:rFonts w:ascii="標楷體" w:eastAsia="標楷體" w:hAnsi="標楷體" w:hint="eastAsia"/>
          <w:bCs/>
          <w:color w:val="000000" w:themeColor="text1"/>
        </w:rPr>
        <w:t>中，哪一個</w:t>
      </w:r>
      <w:r w:rsidR="007B2EDD" w:rsidRPr="00114971">
        <w:rPr>
          <w:rFonts w:ascii="標楷體" w:eastAsia="標楷體" w:hAnsi="標楷體" w:hint="eastAsia"/>
          <w:bCs/>
          <w:color w:val="000000" w:themeColor="text1"/>
        </w:rPr>
        <w:t>「</w:t>
      </w:r>
      <w:r w:rsidR="00DF3D15" w:rsidRPr="00114971">
        <w:rPr>
          <w:rFonts w:ascii="標楷體" w:eastAsia="標楷體" w:hAnsi="標楷體" w:hint="eastAsia"/>
          <w:bCs/>
          <w:color w:val="000000" w:themeColor="text1"/>
        </w:rPr>
        <w:t>最</w:t>
      </w:r>
      <w:r w:rsidR="005D22F6" w:rsidRPr="00114971">
        <w:rPr>
          <w:rFonts w:ascii="標楷體" w:eastAsia="標楷體" w:hAnsi="標楷體" w:hint="eastAsia"/>
          <w:bCs/>
          <w:color w:val="000000" w:themeColor="text1"/>
        </w:rPr>
        <w:t>不</w:t>
      </w:r>
      <w:r w:rsidRPr="00114971">
        <w:rPr>
          <w:rFonts w:ascii="標楷體" w:eastAsia="標楷體" w:hAnsi="標楷體"/>
          <w:bCs/>
          <w:color w:val="000000" w:themeColor="text1"/>
        </w:rPr>
        <w:t>可能</w:t>
      </w:r>
      <w:r w:rsidR="00FB4A1D" w:rsidRPr="00114971">
        <w:rPr>
          <w:rFonts w:ascii="標楷體" w:eastAsia="標楷體" w:hAnsi="標楷體" w:hint="eastAsia"/>
          <w:bCs/>
          <w:color w:val="000000" w:themeColor="text1"/>
        </w:rPr>
        <w:t>」</w:t>
      </w:r>
      <w:r w:rsidR="005D22F6" w:rsidRPr="00114971">
        <w:rPr>
          <w:rFonts w:ascii="標楷體" w:eastAsia="標楷體" w:hAnsi="標楷體" w:hint="eastAsia"/>
          <w:bCs/>
          <w:color w:val="000000" w:themeColor="text1"/>
        </w:rPr>
        <w:t>是促成</w:t>
      </w:r>
      <w:r w:rsidRPr="00114971">
        <w:rPr>
          <w:rFonts w:ascii="標楷體" w:eastAsia="標楷體" w:hAnsi="標楷體"/>
          <w:bCs/>
          <w:color w:val="000000" w:themeColor="text1"/>
        </w:rPr>
        <w:t>這家日本製菓會社</w:t>
      </w:r>
      <w:r w:rsidR="001D0447" w:rsidRPr="00114971">
        <w:rPr>
          <w:rFonts w:ascii="標楷體" w:eastAsia="標楷體" w:hAnsi="標楷體" w:hint="eastAsia"/>
          <w:bCs/>
          <w:color w:val="000000" w:themeColor="text1"/>
        </w:rPr>
        <w:t>的創辦人選擇</w:t>
      </w:r>
      <w:r w:rsidRPr="00114971">
        <w:rPr>
          <w:rFonts w:ascii="標楷體" w:eastAsia="標楷體" w:hAnsi="標楷體"/>
          <w:bCs/>
          <w:color w:val="000000" w:themeColor="text1"/>
        </w:rPr>
        <w:t>在臺灣設</w:t>
      </w:r>
      <w:r w:rsidR="005D22F6" w:rsidRPr="00114971">
        <w:rPr>
          <w:rFonts w:ascii="標楷體" w:eastAsia="標楷體" w:hAnsi="標楷體" w:hint="eastAsia"/>
          <w:bCs/>
          <w:color w:val="000000" w:themeColor="text1"/>
        </w:rPr>
        <w:t>廠的原因</w:t>
      </w:r>
      <w:r w:rsidRPr="00114971">
        <w:rPr>
          <w:rFonts w:ascii="標楷體" w:eastAsia="標楷體" w:hAnsi="標楷體"/>
          <w:bCs/>
          <w:color w:val="000000" w:themeColor="text1"/>
        </w:rPr>
        <w:t>？</w:t>
      </w:r>
      <w:r w:rsidR="005D22F6" w:rsidRPr="00114971">
        <w:rPr>
          <w:rFonts w:ascii="標楷體" w:eastAsia="標楷體" w:hAnsi="標楷體" w:hint="eastAsia"/>
          <w:bCs/>
          <w:color w:val="000000" w:themeColor="text1"/>
        </w:rPr>
        <w:t>為什麼？請在下表中作答</w:t>
      </w:r>
      <w:r w:rsidR="00856589" w:rsidRPr="00114971">
        <w:rPr>
          <w:rFonts w:ascii="標楷體" w:eastAsia="標楷體" w:hAnsi="標楷體" w:hint="eastAsia"/>
          <w:bCs/>
          <w:color w:val="000000" w:themeColor="text1"/>
        </w:rPr>
        <w:t>。</w:t>
      </w:r>
    </w:p>
    <w:p w14:paraId="392FA006" w14:textId="696AADE9" w:rsidR="00E50FB3" w:rsidRPr="00114971" w:rsidDel="005D22F6" w:rsidRDefault="001B06ED" w:rsidP="00F54C51">
      <w:pPr>
        <w:widowControl/>
        <w:ind w:leftChars="236" w:left="566"/>
        <w:rPr>
          <w:rFonts w:ascii="標楷體" w:eastAsia="標楷體" w:hAnsi="標楷體" w:cs="新細明體"/>
          <w:color w:val="000000" w:themeColor="text1"/>
          <w:kern w:val="0"/>
          <w:szCs w:val="24"/>
        </w:rPr>
      </w:pP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>A. 臺灣</w:t>
      </w:r>
      <w:r w:rsidR="00571552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的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>氣候</w:t>
      </w:r>
      <w:r w:rsidR="005D42A7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溫暖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>適合甘蔗種植</w:t>
      </w:r>
      <w:r w:rsidR="00571552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 xml:space="preserve">         </w:t>
      </w:r>
      <w:r w:rsidR="00203132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 xml:space="preserve"> 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 xml:space="preserve">B. </w:t>
      </w:r>
      <w:r w:rsidR="005D22F6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配合當時農業南洋</w:t>
      </w:r>
      <w:r w:rsidR="0043365D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、</w:t>
      </w:r>
      <w:r w:rsidR="005D22F6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工業臺灣的政策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br/>
        <w:t xml:space="preserve">C. </w:t>
      </w:r>
      <w:r w:rsidR="00850271"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>臺灣糖業發展受</w:t>
      </w:r>
      <w:r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日本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>政府支持</w:t>
      </w:r>
      <w:r w:rsidR="00203132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 xml:space="preserve">  </w:t>
      </w:r>
      <w:r w:rsidR="00850271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 xml:space="preserve">  </w:t>
      </w:r>
      <w:r w:rsidR="00203132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 xml:space="preserve">      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 xml:space="preserve">D. </w:t>
      </w:r>
      <w:r w:rsidR="0043365D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在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>臺灣的</w:t>
      </w:r>
      <w:r w:rsidR="00E50FB3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生產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t>成本</w:t>
      </w:r>
      <w:r w:rsidR="00E50FB3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會</w:t>
      </w:r>
      <w:r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比</w:t>
      </w:r>
      <w:r w:rsidR="00E50FB3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在</w:t>
      </w:r>
      <w:r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日本</w:t>
      </w:r>
      <w:r w:rsidR="00E50FB3"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本土低</w:t>
      </w:r>
      <w:r w:rsidRPr="00114971">
        <w:rPr>
          <w:rFonts w:ascii="標楷體" w:eastAsia="標楷體" w:hAnsi="標楷體" w:cs="新細明體"/>
          <w:color w:val="000000" w:themeColor="text1"/>
          <w:kern w:val="0"/>
          <w:szCs w:val="24"/>
        </w:rPr>
        <w:br/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263"/>
        <w:gridCol w:w="7473"/>
      </w:tblGrid>
      <w:tr w:rsidR="00114971" w:rsidRPr="00114971" w14:paraId="1CCC61E9" w14:textId="77777777" w:rsidTr="0093241D">
        <w:tc>
          <w:tcPr>
            <w:tcW w:w="2263" w:type="dxa"/>
            <w:shd w:val="clear" w:color="auto" w:fill="D9D9D9" w:themeFill="background1" w:themeFillShade="D9"/>
          </w:tcPr>
          <w:p w14:paraId="65E4BDC3" w14:textId="7AB18A42" w:rsidR="00E50FB3" w:rsidRPr="00114971" w:rsidRDefault="00E50FB3" w:rsidP="00F54C51">
            <w:pPr>
              <w:widowControl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最不可能的原因：</w:t>
            </w:r>
            <w:r w:rsidR="0093241D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 xml:space="preserve"> </w:t>
            </w:r>
          </w:p>
        </w:tc>
        <w:tc>
          <w:tcPr>
            <w:tcW w:w="7473" w:type="dxa"/>
            <w:shd w:val="clear" w:color="auto" w:fill="FFFFFF" w:themeFill="background1"/>
          </w:tcPr>
          <w:p w14:paraId="1350C619" w14:textId="7B155DD3" w:rsidR="00E50FB3" w:rsidRPr="00114971" w:rsidRDefault="0093241D" w:rsidP="00F54C51">
            <w:pPr>
              <w:widowControl/>
              <w:jc w:val="right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（填代號）</w:t>
            </w:r>
          </w:p>
        </w:tc>
      </w:tr>
      <w:tr w:rsidR="00114971" w:rsidRPr="00114971" w14:paraId="16D57A0C" w14:textId="77777777" w:rsidTr="0093241D">
        <w:trPr>
          <w:trHeight w:val="1213"/>
        </w:trPr>
        <w:tc>
          <w:tcPr>
            <w:tcW w:w="2263" w:type="dxa"/>
            <w:shd w:val="clear" w:color="auto" w:fill="D9D9D9" w:themeFill="background1" w:themeFillShade="D9"/>
            <w:vAlign w:val="center"/>
          </w:tcPr>
          <w:p w14:paraId="67D4DD4B" w14:textId="5AEDAB50" w:rsidR="00E50FB3" w:rsidRPr="00114971" w:rsidRDefault="0093241D" w:rsidP="00F54C51">
            <w:pPr>
              <w:widowControl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你的理由</w:t>
            </w:r>
          </w:p>
        </w:tc>
        <w:tc>
          <w:tcPr>
            <w:tcW w:w="7473" w:type="dxa"/>
          </w:tcPr>
          <w:p w14:paraId="6C3A622E" w14:textId="63081F00" w:rsidR="00E50FB3" w:rsidRPr="00114971" w:rsidRDefault="00E50FB3" w:rsidP="005D22F6">
            <w:pPr>
              <w:widowControl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</w:p>
        </w:tc>
      </w:tr>
    </w:tbl>
    <w:p w14:paraId="7C3B0E67" w14:textId="30819C61" w:rsidR="0024087E" w:rsidRPr="00114971" w:rsidRDefault="00E50FB3" w:rsidP="00F54C51">
      <w:pPr>
        <w:spacing w:beforeLines="50" w:before="180"/>
        <w:jc w:val="center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 w:cs="新細明體" w:hint="eastAsia"/>
          <w:color w:val="000000" w:themeColor="text1"/>
          <w:kern w:val="0"/>
          <w:szCs w:val="24"/>
        </w:rPr>
        <w:t>（注意！背面還有題目唷！）</w:t>
      </w:r>
      <w:r w:rsidR="0024087E" w:rsidRPr="00114971">
        <w:rPr>
          <w:rFonts w:ascii="標楷體" w:eastAsia="標楷體" w:hAnsi="標楷體"/>
          <w:color w:val="000000" w:themeColor="text1"/>
          <w:szCs w:val="24"/>
        </w:rPr>
        <w:br w:type="page"/>
      </w:r>
    </w:p>
    <w:p w14:paraId="3B622F5C" w14:textId="796A6210" w:rsidR="00E65DB9" w:rsidRPr="00114971" w:rsidRDefault="008E5092" w:rsidP="00E65DB9">
      <w:pPr>
        <w:pStyle w:val="a5"/>
        <w:numPr>
          <w:ilvl w:val="0"/>
          <w:numId w:val="13"/>
        </w:numPr>
        <w:spacing w:beforeLines="50" w:before="180"/>
        <w:ind w:leftChars="0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 w:hint="eastAsia"/>
          <w:color w:val="000000" w:themeColor="text1"/>
          <w:szCs w:val="24"/>
        </w:rPr>
        <w:lastRenderedPageBreak/>
        <w:t>下</w:t>
      </w:r>
      <w:r w:rsidR="00EE4688" w:rsidRPr="00114971">
        <w:rPr>
          <w:rFonts w:ascii="標楷體" w:eastAsia="標楷體" w:hAnsi="標楷體" w:hint="eastAsia"/>
          <w:color w:val="000000" w:themeColor="text1"/>
          <w:szCs w:val="24"/>
        </w:rPr>
        <w:t>圖</w:t>
      </w:r>
      <w:r w:rsidR="00E65DB9" w:rsidRPr="00114971">
        <w:rPr>
          <w:rFonts w:ascii="標楷體" w:eastAsia="標楷體" w:hAnsi="標楷體" w:hint="eastAsia"/>
          <w:color w:val="000000" w:themeColor="text1"/>
          <w:szCs w:val="24"/>
        </w:rPr>
        <w:t>(</w:t>
      </w:r>
      <w:r w:rsidR="00E65DB9" w:rsidRPr="00114971">
        <w:rPr>
          <w:rFonts w:ascii="標楷體" w:eastAsia="標楷體" w:hAnsi="標楷體"/>
          <w:color w:val="000000" w:themeColor="text1"/>
          <w:szCs w:val="24"/>
        </w:rPr>
        <w:t>A)~(C)</w:t>
      </w:r>
      <w:r w:rsidR="00EE4688" w:rsidRPr="00114971">
        <w:rPr>
          <w:rFonts w:ascii="標楷體" w:eastAsia="標楷體" w:hAnsi="標楷體" w:hint="eastAsia"/>
          <w:color w:val="000000" w:themeColor="text1"/>
          <w:szCs w:val="24"/>
        </w:rPr>
        <w:t>為</w:t>
      </w:r>
      <w:r w:rsidR="00E65DB9" w:rsidRPr="00114971">
        <w:rPr>
          <w:rFonts w:ascii="標楷體" w:eastAsia="標楷體" w:hAnsi="標楷體" w:hint="eastAsia"/>
          <w:color w:val="000000" w:themeColor="text1"/>
          <w:szCs w:val="24"/>
        </w:rPr>
        <w:t>日治時期臺灣新式</w:t>
      </w:r>
      <w:r w:rsidR="00B73AE3" w:rsidRPr="00114971">
        <w:rPr>
          <w:rFonts w:ascii="標楷體" w:eastAsia="標楷體" w:hAnsi="標楷體" w:hint="eastAsia"/>
          <w:color w:val="000000" w:themeColor="text1"/>
          <w:szCs w:val="24"/>
        </w:rPr>
        <w:t>製糖</w:t>
      </w:r>
      <w:r w:rsidR="003B2AEA" w:rsidRPr="00114971">
        <w:rPr>
          <w:rFonts w:ascii="標楷體" w:eastAsia="標楷體" w:hAnsi="標楷體" w:hint="eastAsia"/>
          <w:color w:val="000000" w:themeColor="text1"/>
          <w:szCs w:val="24"/>
        </w:rPr>
        <w:t>廠</w:t>
      </w:r>
      <w:r w:rsidR="004F7C61" w:rsidRPr="00114971">
        <w:rPr>
          <w:rFonts w:ascii="標楷體" w:eastAsia="標楷體" w:hAnsi="標楷體" w:hint="eastAsia"/>
          <w:color w:val="000000" w:themeColor="text1"/>
          <w:szCs w:val="24"/>
        </w:rPr>
        <w:t>，</w:t>
      </w:r>
      <w:r w:rsidR="00E65DB9" w:rsidRPr="00114971">
        <w:rPr>
          <w:rFonts w:ascii="標楷體" w:eastAsia="標楷體" w:hAnsi="標楷體" w:hint="eastAsia"/>
          <w:color w:val="000000" w:themeColor="text1"/>
          <w:szCs w:val="24"/>
        </w:rPr>
        <w:t>(D)為</w:t>
      </w:r>
      <w:r w:rsidR="00006784" w:rsidRPr="00114971">
        <w:rPr>
          <w:rFonts w:ascii="標楷體" w:eastAsia="標楷體" w:hAnsi="標楷體" w:hint="eastAsia"/>
          <w:color w:val="000000" w:themeColor="text1"/>
          <w:szCs w:val="24"/>
        </w:rPr>
        <w:t>傳統</w:t>
      </w:r>
      <w:r w:rsidR="00E92CC7" w:rsidRPr="00114971">
        <w:rPr>
          <w:rFonts w:ascii="標楷體" w:eastAsia="標楷體" w:hAnsi="標楷體" w:hint="eastAsia"/>
          <w:color w:val="000000" w:themeColor="text1"/>
          <w:szCs w:val="24"/>
        </w:rPr>
        <w:t>糖廍</w:t>
      </w:r>
      <w:r w:rsidR="00E65DB9" w:rsidRPr="00114971">
        <w:rPr>
          <w:rFonts w:ascii="標楷體" w:eastAsia="標楷體" w:hAnsi="標楷體" w:hint="eastAsia"/>
          <w:color w:val="000000" w:themeColor="text1"/>
          <w:szCs w:val="24"/>
        </w:rPr>
        <w:t>。請觀察圖片後回答下列問題。</w:t>
      </w:r>
    </w:p>
    <w:p w14:paraId="15FC32E5" w14:textId="56382D79" w:rsidR="003B2AEA" w:rsidRPr="00114971" w:rsidRDefault="00E65DB9" w:rsidP="00E65DB9">
      <w:pPr>
        <w:pStyle w:val="a5"/>
        <w:spacing w:beforeLines="50" w:before="180"/>
        <w:ind w:leftChars="0"/>
        <w:rPr>
          <w:rFonts w:asciiTheme="minorEastAsia" w:hAnsiTheme="minorEastAsia"/>
          <w:b/>
          <w:color w:val="000000" w:themeColor="text1"/>
          <w:szCs w:val="24"/>
        </w:rPr>
      </w:pPr>
      <w:r w:rsidRPr="00114971">
        <w:rPr>
          <w:b/>
          <w:noProof/>
          <w:color w:val="000000" w:themeColor="text1"/>
        </w:rPr>
        <w:drawing>
          <wp:anchor distT="0" distB="0" distL="114300" distR="114300" simplePos="0" relativeHeight="251656186" behindDoc="1" locked="0" layoutInCell="1" allowOverlap="1" wp14:anchorId="286421E1" wp14:editId="4F3D3B2B">
            <wp:simplePos x="0" y="0"/>
            <wp:positionH relativeFrom="column">
              <wp:posOffset>3635726</wp:posOffset>
            </wp:positionH>
            <wp:positionV relativeFrom="paragraph">
              <wp:posOffset>253365</wp:posOffset>
            </wp:positionV>
            <wp:extent cx="2582000" cy="1793546"/>
            <wp:effectExtent l="19050" t="19050" r="27940" b="16510"/>
            <wp:wrapNone/>
            <wp:docPr id="28" name="圖片 28" descr="製糖會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製糖會社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000" cy="179354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4971">
        <w:rPr>
          <w:b/>
          <w:noProof/>
          <w:color w:val="000000" w:themeColor="text1"/>
        </w:rPr>
        <w:drawing>
          <wp:anchor distT="0" distB="0" distL="114300" distR="114300" simplePos="0" relativeHeight="251657211" behindDoc="1" locked="0" layoutInCell="1" allowOverlap="1" wp14:anchorId="4C066AE6" wp14:editId="321BC40F">
            <wp:simplePos x="0" y="0"/>
            <wp:positionH relativeFrom="column">
              <wp:posOffset>540181</wp:posOffset>
            </wp:positionH>
            <wp:positionV relativeFrom="paragraph">
              <wp:posOffset>223974</wp:posOffset>
            </wp:positionV>
            <wp:extent cx="2691393" cy="1822903"/>
            <wp:effectExtent l="19050" t="19050" r="13970" b="25400"/>
            <wp:wrapNone/>
            <wp:docPr id="6" name="圖片 6" descr="新式製糖會社(明治製糖株式會社蕭壠工場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新式製糖會社(明治製糖株式會社蕭壠工場)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2714" cy="183057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14971">
        <w:rPr>
          <w:rFonts w:asciiTheme="minorEastAsia" w:hAnsiTheme="minorEastAsia"/>
          <w:b/>
          <w:color w:val="000000" w:themeColor="text1"/>
          <w:szCs w:val="24"/>
        </w:rPr>
        <w:t>(A)</w:t>
      </w:r>
      <w:r w:rsidR="003B2AEA" w:rsidRPr="00114971">
        <w:rPr>
          <w:rFonts w:ascii="標楷體" w:eastAsia="標楷體" w:hAnsi="標楷體" w:hint="eastAsia"/>
          <w:b/>
          <w:color w:val="000000" w:themeColor="text1"/>
          <w:szCs w:val="24"/>
        </w:rPr>
        <w:t xml:space="preserve">    </w:t>
      </w:r>
      <w:r w:rsidRPr="00114971">
        <w:rPr>
          <w:rFonts w:ascii="標楷體" w:eastAsia="標楷體" w:hAnsi="標楷體" w:hint="eastAsia"/>
          <w:b/>
          <w:color w:val="000000" w:themeColor="text1"/>
          <w:szCs w:val="24"/>
        </w:rPr>
        <w:t xml:space="preserve">                                  </w:t>
      </w:r>
      <w:r w:rsidRPr="00114971">
        <w:rPr>
          <w:rFonts w:ascii="標楷體" w:eastAsia="標楷體" w:hAnsi="標楷體"/>
          <w:b/>
          <w:color w:val="000000" w:themeColor="text1"/>
          <w:szCs w:val="24"/>
        </w:rPr>
        <w:t>(B)</w:t>
      </w:r>
    </w:p>
    <w:p w14:paraId="306475F0" w14:textId="5CA2FFB1" w:rsidR="003B2AEA" w:rsidRPr="00114971" w:rsidRDefault="003B2AEA" w:rsidP="00D400E5">
      <w:pPr>
        <w:widowControl/>
        <w:spacing w:before="100" w:beforeAutospacing="1" w:after="100" w:afterAutospacing="1"/>
        <w:rPr>
          <w:rFonts w:ascii="標楷體" w:eastAsia="標楷體" w:hAnsi="標楷體"/>
          <w:color w:val="000000" w:themeColor="text1"/>
          <w:szCs w:val="24"/>
        </w:rPr>
      </w:pPr>
    </w:p>
    <w:p w14:paraId="2BC94DFB" w14:textId="6E3D3B9B" w:rsidR="003B2AEA" w:rsidRPr="00114971" w:rsidRDefault="007B2EDD" w:rsidP="007B2EDD">
      <w:pPr>
        <w:widowControl/>
        <w:tabs>
          <w:tab w:val="left" w:pos="3017"/>
          <w:tab w:val="right" w:pos="9746"/>
        </w:tabs>
        <w:spacing w:before="100" w:beforeAutospacing="1" w:after="100" w:afterAutospacing="1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/>
          <w:color w:val="000000" w:themeColor="text1"/>
          <w:szCs w:val="24"/>
        </w:rPr>
        <w:tab/>
      </w:r>
      <w:r w:rsidRPr="00114971">
        <w:rPr>
          <w:rFonts w:ascii="標楷體" w:eastAsia="標楷體" w:hAnsi="標楷體"/>
          <w:color w:val="000000" w:themeColor="text1"/>
          <w:szCs w:val="24"/>
        </w:rPr>
        <w:tab/>
      </w:r>
    </w:p>
    <w:p w14:paraId="402FA3AB" w14:textId="7EA6A305" w:rsidR="007B2EDD" w:rsidRPr="00114971" w:rsidRDefault="007B2EDD" w:rsidP="007B2EDD">
      <w:pPr>
        <w:widowControl/>
        <w:rPr>
          <w:rFonts w:ascii="標楷體" w:eastAsia="標楷體" w:hAnsi="標楷體"/>
          <w:color w:val="000000" w:themeColor="text1"/>
          <w:szCs w:val="24"/>
        </w:rPr>
      </w:pPr>
    </w:p>
    <w:p w14:paraId="3A1BC88A" w14:textId="77777777" w:rsidR="00EC4754" w:rsidRDefault="00E65DB9" w:rsidP="007B2EDD">
      <w:pPr>
        <w:widowControl/>
        <w:spacing w:beforeLines="100" w:before="360" w:after="100" w:afterAutospacing="1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3B2AEA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   </w:t>
      </w:r>
    </w:p>
    <w:p w14:paraId="22795842" w14:textId="149CC9EA" w:rsidR="00D400E5" w:rsidRPr="00114971" w:rsidRDefault="003B2AEA" w:rsidP="007B2EDD">
      <w:pPr>
        <w:widowControl/>
        <w:spacing w:beforeLines="100" w:before="360" w:after="100" w:afterAutospacing="1"/>
        <w:rPr>
          <w:rFonts w:ascii="新細明體" w:eastAsia="新細明體" w:hAnsi="新細明體" w:cs="新細明體"/>
          <w:color w:val="000000" w:themeColor="text1"/>
          <w:kern w:val="0"/>
          <w:sz w:val="22"/>
        </w:rPr>
      </w:pPr>
      <w:r w:rsidRPr="00114971">
        <w:rPr>
          <w:rFonts w:ascii="標楷體" w:eastAsia="標楷體" w:hAnsi="標楷體" w:hint="eastAsia"/>
          <w:color w:val="000000" w:themeColor="text1"/>
          <w:sz w:val="22"/>
        </w:rPr>
        <w:t xml:space="preserve"> </w:t>
      </w:r>
      <w:r w:rsidR="00E65DB9" w:rsidRPr="00114971">
        <w:rPr>
          <w:rFonts w:ascii="標楷體" w:eastAsia="標楷體" w:hAnsi="標楷體" w:hint="eastAsia"/>
          <w:color w:val="000000" w:themeColor="text1"/>
          <w:sz w:val="22"/>
        </w:rPr>
        <w:t xml:space="preserve">   </w:t>
      </w:r>
      <w:r w:rsidR="00D917A2">
        <w:rPr>
          <w:rFonts w:ascii="標楷體" w:eastAsia="標楷體" w:hAnsi="標楷體"/>
          <w:color w:val="000000" w:themeColor="text1"/>
          <w:sz w:val="22"/>
        </w:rPr>
        <w:t xml:space="preserve">    </w:t>
      </w:r>
      <w:r w:rsidRPr="00114971">
        <w:rPr>
          <w:rFonts w:ascii="標楷體" w:eastAsia="標楷體" w:hAnsi="標楷體" w:hint="eastAsia"/>
          <w:color w:val="000000" w:themeColor="text1"/>
          <w:sz w:val="22"/>
        </w:rPr>
        <w:t xml:space="preserve">明治製糖株式會社蕭壠工場  </w:t>
      </w:r>
      <w:r w:rsidR="00E65DB9" w:rsidRPr="00114971">
        <w:rPr>
          <w:rFonts w:ascii="標楷體" w:eastAsia="標楷體" w:hAnsi="標楷體" w:hint="eastAsia"/>
          <w:color w:val="000000" w:themeColor="text1"/>
          <w:sz w:val="22"/>
        </w:rPr>
        <w:t xml:space="preserve">  </w:t>
      </w:r>
      <w:r w:rsidR="006754EF" w:rsidRPr="00114971">
        <w:rPr>
          <w:rFonts w:ascii="標楷體" w:eastAsia="標楷體" w:hAnsi="標楷體" w:hint="eastAsia"/>
          <w:color w:val="000000" w:themeColor="text1"/>
          <w:sz w:val="22"/>
        </w:rPr>
        <w:t xml:space="preserve">    </w:t>
      </w:r>
      <w:r w:rsidR="00E65DB9" w:rsidRPr="00114971">
        <w:rPr>
          <w:rFonts w:ascii="標楷體" w:eastAsia="標楷體" w:hAnsi="標楷體" w:hint="eastAsia"/>
          <w:color w:val="000000" w:themeColor="text1"/>
          <w:sz w:val="22"/>
        </w:rPr>
        <w:t xml:space="preserve">         </w:t>
      </w:r>
      <w:r w:rsidR="00EC4754">
        <w:rPr>
          <w:rFonts w:ascii="標楷體" w:eastAsia="標楷體" w:hAnsi="標楷體"/>
          <w:color w:val="000000" w:themeColor="text1"/>
          <w:sz w:val="22"/>
        </w:rPr>
        <w:t xml:space="preserve">     </w:t>
      </w:r>
      <w:r w:rsidR="00E65DB9" w:rsidRPr="00114971">
        <w:rPr>
          <w:rFonts w:ascii="標楷體" w:eastAsia="標楷體" w:hAnsi="標楷體" w:hint="eastAsia"/>
          <w:color w:val="000000" w:themeColor="text1"/>
          <w:sz w:val="22"/>
        </w:rPr>
        <w:t xml:space="preserve">  </w:t>
      </w:r>
      <w:r w:rsidRPr="00114971">
        <w:rPr>
          <w:rFonts w:ascii="標楷體" w:eastAsia="標楷體" w:hAnsi="標楷體" w:hint="eastAsia"/>
          <w:color w:val="000000" w:themeColor="text1"/>
          <w:sz w:val="22"/>
        </w:rPr>
        <w:t xml:space="preserve"> 明治製糖株式會社東石郡蒜頭糖廠</w:t>
      </w:r>
    </w:p>
    <w:p w14:paraId="2E03BB35" w14:textId="756025B3" w:rsidR="00D917A2" w:rsidRDefault="00D917A2" w:rsidP="00D917A2">
      <w:pPr>
        <w:pStyle w:val="Web"/>
      </w:pPr>
      <w:r w:rsidRPr="00114971">
        <w:rPr>
          <w:b/>
          <w:noProof/>
          <w:color w:val="000000" w:themeColor="text1"/>
        </w:rPr>
        <w:drawing>
          <wp:anchor distT="0" distB="0" distL="114300" distR="114300" simplePos="0" relativeHeight="251711488" behindDoc="1" locked="0" layoutInCell="1" allowOverlap="1" wp14:anchorId="528D561A" wp14:editId="40EF8ADE">
            <wp:simplePos x="0" y="0"/>
            <wp:positionH relativeFrom="column">
              <wp:posOffset>3852545</wp:posOffset>
            </wp:positionH>
            <wp:positionV relativeFrom="paragraph">
              <wp:posOffset>241300</wp:posOffset>
            </wp:positionV>
            <wp:extent cx="2044065" cy="2122309"/>
            <wp:effectExtent l="19050" t="19050" r="13335" b="11430"/>
            <wp:wrapNone/>
            <wp:docPr id="20" name="圖片 20" descr="https://collections.nmth.gov.tw/GetCollectionWatermarkPic.ashx?width=600&amp;picurl=E6+ulbPIZQgsjngi4/inSLoSdFVnl3FY3hFK13DookVPGuJNGlb+3tHQfVz1HEUOGFBRrVlP2xdYoz7FF7700i3kGOxYOz7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ollections.nmth.gov.tw/GetCollectionWatermarkPic.ashx?width=600&amp;picurl=E6+ulbPIZQgsjngi4/inSLoSdFVnl3FY3hFK13DookVPGuJNGlb+3tHQfVz1HEUOGFBRrVlP2xdYoz7FF7700i3kGOxYOz7N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989" t="5596" b="10180"/>
                    <a:stretch/>
                  </pic:blipFill>
                  <pic:spPr bwMode="auto">
                    <a:xfrm>
                      <a:off x="0" y="0"/>
                      <a:ext cx="2044065" cy="212230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16608" behindDoc="1" locked="0" layoutInCell="1" allowOverlap="1" wp14:anchorId="64F5B169" wp14:editId="5C49BEB6">
            <wp:simplePos x="0" y="0"/>
            <wp:positionH relativeFrom="column">
              <wp:posOffset>698369</wp:posOffset>
            </wp:positionH>
            <wp:positionV relativeFrom="paragraph">
              <wp:posOffset>372745</wp:posOffset>
            </wp:positionV>
            <wp:extent cx="2536264" cy="1800000"/>
            <wp:effectExtent l="0" t="0" r="0" b="0"/>
            <wp:wrapTight wrapText="bothSides">
              <wp:wrapPolygon edited="0">
                <wp:start x="0" y="0"/>
                <wp:lineTo x="0" y="21265"/>
                <wp:lineTo x="21416" y="21265"/>
                <wp:lineTo x="21416" y="0"/>
                <wp:lineTo x="0" y="0"/>
              </wp:wrapPolygon>
            </wp:wrapTight>
            <wp:docPr id="4" name="圖片 4" descr="C:\Users\panosensing\Downloads\2011.022.0003.0040_藏品OpenData\201102200030040_p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panosensing\Downloads\2011.022.0003.0040_藏品OpenData\201102200030040_p00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6264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03DE5E5" w14:textId="28D7AEF8" w:rsidR="00812A42" w:rsidRPr="00114971" w:rsidRDefault="00D917A2" w:rsidP="00D917A2">
      <w:pPr>
        <w:ind w:firstLineChars="177" w:firstLine="425"/>
        <w:rPr>
          <w:rFonts w:ascii="標楷體" w:eastAsia="標楷體" w:hAnsi="標楷體"/>
          <w:b/>
          <w:color w:val="000000" w:themeColor="text1"/>
          <w:szCs w:val="24"/>
        </w:rPr>
      </w:pPr>
      <w:r w:rsidRPr="00114971">
        <w:rPr>
          <w:b/>
          <w:noProof/>
          <w:color w:val="000000" w:themeColor="text1"/>
        </w:rPr>
        <w:t xml:space="preserve"> </w:t>
      </w:r>
      <w:r w:rsidR="00C47201" w:rsidRPr="00114971">
        <w:rPr>
          <w:rFonts w:asciiTheme="minorEastAsia" w:hAnsiTheme="minorEastAsia"/>
          <w:b/>
          <w:color w:val="000000" w:themeColor="text1"/>
          <w:szCs w:val="24"/>
        </w:rPr>
        <w:t xml:space="preserve">(C)                                       </w:t>
      </w:r>
      <w:r w:rsidR="006460D0" w:rsidRPr="00114971">
        <w:rPr>
          <w:rFonts w:asciiTheme="minorEastAsia" w:hAnsiTheme="minorEastAsia" w:hint="eastAsia"/>
          <w:b/>
          <w:color w:val="000000" w:themeColor="text1"/>
          <w:szCs w:val="24"/>
        </w:rPr>
        <w:t xml:space="preserve">  </w:t>
      </w:r>
      <w:r w:rsidR="00C47201" w:rsidRPr="00114971">
        <w:rPr>
          <w:rFonts w:asciiTheme="minorEastAsia" w:hAnsiTheme="minorEastAsia"/>
          <w:b/>
          <w:color w:val="000000" w:themeColor="text1"/>
          <w:szCs w:val="24"/>
        </w:rPr>
        <w:t>(D)</w:t>
      </w:r>
    </w:p>
    <w:p w14:paraId="2C3ECDFF" w14:textId="2E7CA2B1" w:rsidR="00812A42" w:rsidRPr="00114971" w:rsidRDefault="00812A42" w:rsidP="002F0140">
      <w:pPr>
        <w:pStyle w:val="a5"/>
        <w:ind w:leftChars="0"/>
        <w:rPr>
          <w:rFonts w:ascii="標楷體" w:eastAsia="標楷體" w:hAnsi="標楷體"/>
          <w:color w:val="000000" w:themeColor="text1"/>
          <w:szCs w:val="24"/>
        </w:rPr>
      </w:pPr>
    </w:p>
    <w:p w14:paraId="1B24A7FE" w14:textId="3716C739" w:rsidR="00812A42" w:rsidRPr="00114971" w:rsidRDefault="00812A42" w:rsidP="002F0140">
      <w:pPr>
        <w:pStyle w:val="a5"/>
        <w:ind w:leftChars="0"/>
        <w:rPr>
          <w:rFonts w:ascii="標楷體" w:eastAsia="標楷體" w:hAnsi="標楷體"/>
          <w:color w:val="000000" w:themeColor="text1"/>
          <w:szCs w:val="24"/>
        </w:rPr>
      </w:pPr>
    </w:p>
    <w:p w14:paraId="7DDAF634" w14:textId="54242D83" w:rsidR="00812A42" w:rsidRPr="00114971" w:rsidRDefault="00812A42" w:rsidP="002F0140">
      <w:pPr>
        <w:pStyle w:val="a5"/>
        <w:ind w:leftChars="0"/>
        <w:rPr>
          <w:rFonts w:ascii="標楷體" w:eastAsia="標楷體" w:hAnsi="標楷體"/>
          <w:color w:val="000000" w:themeColor="text1"/>
          <w:szCs w:val="24"/>
        </w:rPr>
      </w:pPr>
    </w:p>
    <w:p w14:paraId="0AF2E7EA" w14:textId="06423F45" w:rsidR="00812A42" w:rsidRPr="00114971" w:rsidRDefault="00812A42" w:rsidP="002F0140">
      <w:pPr>
        <w:pStyle w:val="a5"/>
        <w:ind w:leftChars="0"/>
        <w:rPr>
          <w:rFonts w:ascii="標楷體" w:eastAsia="標楷體" w:hAnsi="標楷體"/>
          <w:color w:val="000000" w:themeColor="text1"/>
          <w:szCs w:val="24"/>
        </w:rPr>
      </w:pPr>
    </w:p>
    <w:p w14:paraId="58E818D0" w14:textId="321AC166" w:rsidR="00812A42" w:rsidRPr="00114971" w:rsidRDefault="00D917A2" w:rsidP="00D917A2">
      <w:pPr>
        <w:pStyle w:val="a5"/>
        <w:tabs>
          <w:tab w:val="left" w:pos="4320"/>
        </w:tabs>
        <w:ind w:leftChars="0"/>
        <w:rPr>
          <w:rFonts w:ascii="標楷體" w:eastAsia="標楷體" w:hAnsi="標楷體"/>
          <w:color w:val="000000" w:themeColor="text1"/>
          <w:szCs w:val="24"/>
        </w:rPr>
      </w:pPr>
      <w:r>
        <w:rPr>
          <w:rFonts w:ascii="標楷體" w:eastAsia="標楷體" w:hAnsi="標楷體"/>
          <w:color w:val="000000" w:themeColor="text1"/>
          <w:szCs w:val="24"/>
        </w:rPr>
        <w:tab/>
      </w:r>
    </w:p>
    <w:p w14:paraId="1426BA72" w14:textId="37F9267B" w:rsidR="00812A42" w:rsidRPr="00114971" w:rsidRDefault="00812A42" w:rsidP="002F0140">
      <w:pPr>
        <w:pStyle w:val="a5"/>
        <w:ind w:leftChars="0"/>
        <w:rPr>
          <w:rFonts w:ascii="標楷體" w:eastAsia="標楷體" w:hAnsi="標楷體"/>
          <w:color w:val="000000" w:themeColor="text1"/>
          <w:szCs w:val="24"/>
        </w:rPr>
      </w:pPr>
    </w:p>
    <w:p w14:paraId="0AF3ADEE" w14:textId="312D6381" w:rsidR="00C47201" w:rsidRPr="00114971" w:rsidRDefault="00C47201" w:rsidP="002F0140">
      <w:pPr>
        <w:pStyle w:val="a5"/>
        <w:ind w:leftChars="0"/>
        <w:rPr>
          <w:rFonts w:ascii="標楷體" w:eastAsia="標楷體" w:hAnsi="標楷體"/>
          <w:color w:val="000000" w:themeColor="text1"/>
          <w:szCs w:val="24"/>
        </w:rPr>
      </w:pPr>
    </w:p>
    <w:p w14:paraId="77755471" w14:textId="40AF2E5B" w:rsidR="006460D0" w:rsidRPr="00114971" w:rsidRDefault="00AA05C2" w:rsidP="00D917A2">
      <w:pPr>
        <w:tabs>
          <w:tab w:val="left" w:pos="8403"/>
        </w:tabs>
        <w:rPr>
          <w:rFonts w:ascii="標楷體" w:eastAsia="標楷體" w:hAnsi="標楷體" w:hint="eastAsia"/>
          <w:color w:val="000000" w:themeColor="text1"/>
          <w:szCs w:val="24"/>
        </w:rPr>
      </w:pPr>
      <w:r w:rsidRPr="00114971">
        <w:rPr>
          <w:rFonts w:ascii="標楷體" w:eastAsia="標楷體" w:hAnsi="標楷體"/>
          <w:color w:val="000000" w:themeColor="text1"/>
          <w:szCs w:val="24"/>
        </w:rPr>
        <w:tab/>
      </w:r>
    </w:p>
    <w:p w14:paraId="6EE217A0" w14:textId="1DDC2758" w:rsidR="00812A42" w:rsidRPr="00114971" w:rsidRDefault="003B2AEA" w:rsidP="002F784C">
      <w:pPr>
        <w:ind w:firstLineChars="500" w:firstLine="1200"/>
        <w:rPr>
          <w:rFonts w:ascii="標楷體" w:eastAsia="標楷體" w:hAnsi="標楷體"/>
          <w:color w:val="000000" w:themeColor="text1"/>
          <w:szCs w:val="24"/>
        </w:rPr>
      </w:pPr>
      <w:r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566A9A" w:rsidRPr="00114971">
        <w:rPr>
          <w:rFonts w:ascii="標楷體" w:eastAsia="標楷體" w:hAnsi="標楷體" w:hint="eastAsia"/>
          <w:color w:val="000000" w:themeColor="text1"/>
          <w:spacing w:val="8"/>
          <w:szCs w:val="24"/>
        </w:rPr>
        <w:t>臺灣</w:t>
      </w:r>
      <w:r w:rsidR="00856589" w:rsidRPr="00114971">
        <w:rPr>
          <w:rFonts w:ascii="標楷體" w:eastAsia="標楷體" w:hAnsi="標楷體" w:hint="eastAsia"/>
          <w:color w:val="000000" w:themeColor="text1"/>
          <w:spacing w:val="8"/>
          <w:szCs w:val="24"/>
        </w:rPr>
        <w:t>新式</w:t>
      </w:r>
      <w:r w:rsidR="00566A9A" w:rsidRPr="00114971">
        <w:rPr>
          <w:rFonts w:ascii="標楷體" w:eastAsia="標楷體" w:hAnsi="標楷體" w:hint="eastAsia"/>
          <w:color w:val="000000" w:themeColor="text1"/>
          <w:spacing w:val="8"/>
          <w:szCs w:val="24"/>
        </w:rPr>
        <w:t>製糖</w:t>
      </w:r>
      <w:r w:rsidR="00566A9A" w:rsidRPr="00114971">
        <w:rPr>
          <w:rFonts w:ascii="標楷體" w:eastAsia="標楷體" w:hAnsi="標楷體" w:hint="eastAsia"/>
          <w:color w:val="000000" w:themeColor="text1"/>
          <w:szCs w:val="24"/>
        </w:rPr>
        <w:t>廠壓榨機</w:t>
      </w:r>
      <w:r w:rsidR="002F784C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6460D0" w:rsidRPr="00114971">
        <w:rPr>
          <w:rFonts w:ascii="標楷體" w:eastAsia="標楷體" w:hAnsi="標楷體" w:hint="eastAsia"/>
          <w:color w:val="000000" w:themeColor="text1"/>
          <w:szCs w:val="24"/>
        </w:rPr>
        <w:t xml:space="preserve">                          </w:t>
      </w:r>
      <w:r w:rsidR="00161B5F" w:rsidRPr="00114971">
        <w:rPr>
          <w:rFonts w:ascii="標楷體" w:eastAsia="標楷體" w:hAnsi="標楷體" w:hint="eastAsia"/>
          <w:color w:val="000000" w:themeColor="text1"/>
          <w:szCs w:val="24"/>
        </w:rPr>
        <w:t>臺灣傳統糖廍</w:t>
      </w:r>
    </w:p>
    <w:p w14:paraId="0450239C" w14:textId="5D58526C" w:rsidR="007C4113" w:rsidRPr="00F54C51" w:rsidRDefault="009651A0" w:rsidP="009651A0">
      <w:pPr>
        <w:pStyle w:val="a5"/>
        <w:spacing w:beforeLines="50" w:before="180"/>
        <w:ind w:leftChars="0" w:left="482"/>
        <w:rPr>
          <w:rFonts w:ascii="標楷體" w:eastAsia="標楷體" w:hAnsi="標楷體"/>
          <w:color w:val="000000" w:themeColor="text1"/>
          <w:szCs w:val="24"/>
        </w:rPr>
      </w:pPr>
      <w:r w:rsidRPr="00F54C51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="007C4113" w:rsidRPr="00F54C51">
        <w:rPr>
          <w:rFonts w:ascii="標楷體" w:eastAsia="標楷體" w:hAnsi="標楷體"/>
          <w:color w:val="000000" w:themeColor="text1"/>
          <w:szCs w:val="24"/>
        </w:rPr>
        <w:t xml:space="preserve">(1) </w:t>
      </w:r>
      <w:r w:rsidR="007C4113" w:rsidRPr="00F54C51">
        <w:rPr>
          <w:rFonts w:ascii="標楷體" w:eastAsia="標楷體" w:hAnsi="標楷體" w:hint="eastAsia"/>
          <w:color w:val="000000" w:themeColor="text1"/>
          <w:szCs w:val="24"/>
        </w:rPr>
        <w:t>請</w:t>
      </w:r>
      <w:r w:rsidR="00A46733" w:rsidRPr="00F54C51">
        <w:rPr>
          <w:rFonts w:ascii="標楷體" w:eastAsia="標楷體" w:hAnsi="標楷體" w:hint="eastAsia"/>
          <w:color w:val="000000" w:themeColor="text1"/>
          <w:szCs w:val="24"/>
        </w:rPr>
        <w:t>在觀察</w:t>
      </w:r>
      <w:r w:rsidR="006754EF" w:rsidRPr="00F54C51">
        <w:rPr>
          <w:rFonts w:ascii="標楷體" w:eastAsia="標楷體" w:hAnsi="標楷體" w:hint="eastAsia"/>
          <w:color w:val="000000" w:themeColor="text1"/>
          <w:szCs w:val="24"/>
        </w:rPr>
        <w:t>這四張</w:t>
      </w:r>
      <w:r w:rsidR="00A46733" w:rsidRPr="00F54C51">
        <w:rPr>
          <w:rFonts w:ascii="標楷體" w:eastAsia="標楷體" w:hAnsi="標楷體" w:hint="eastAsia"/>
          <w:color w:val="000000" w:themeColor="text1"/>
          <w:szCs w:val="24"/>
        </w:rPr>
        <w:t>圖片後，寫</w:t>
      </w:r>
      <w:r w:rsidR="005A7801" w:rsidRPr="00F54C51">
        <w:rPr>
          <w:rFonts w:ascii="標楷體" w:eastAsia="標楷體" w:hAnsi="標楷體" w:hint="eastAsia"/>
          <w:color w:val="000000" w:themeColor="text1"/>
          <w:szCs w:val="24"/>
        </w:rPr>
        <w:t>出一項新式糖廠與傳統糖廍</w:t>
      </w:r>
      <w:r w:rsidR="003059E5" w:rsidRPr="00F54C51">
        <w:rPr>
          <w:rFonts w:ascii="標楷體" w:eastAsia="標楷體" w:hAnsi="標楷體" w:hint="eastAsia"/>
          <w:color w:val="000000" w:themeColor="text1"/>
          <w:szCs w:val="24"/>
        </w:rPr>
        <w:t>的不同的地方。</w:t>
      </w:r>
    </w:p>
    <w:p w14:paraId="306B5EB2" w14:textId="59D33642" w:rsidR="005A7801" w:rsidRPr="00F54C51" w:rsidRDefault="005A7801" w:rsidP="002F0140">
      <w:pPr>
        <w:pStyle w:val="a5"/>
        <w:ind w:leftChars="0"/>
        <w:rPr>
          <w:rFonts w:ascii="標楷體" w:eastAsia="標楷體" w:hAnsi="標楷體"/>
          <w:color w:val="000000" w:themeColor="text1"/>
          <w:szCs w:val="24"/>
        </w:rPr>
      </w:pPr>
    </w:p>
    <w:p w14:paraId="3E9A3EFD" w14:textId="691EFE9E" w:rsidR="005A7801" w:rsidRPr="00F54C51" w:rsidRDefault="005A7801" w:rsidP="002F0140">
      <w:pPr>
        <w:pStyle w:val="a5"/>
        <w:ind w:leftChars="0"/>
        <w:rPr>
          <w:rFonts w:ascii="標楷體" w:eastAsia="標楷體" w:hAnsi="標楷體"/>
          <w:color w:val="000000" w:themeColor="text1"/>
          <w:szCs w:val="24"/>
          <w:u w:val="single"/>
        </w:rPr>
      </w:pPr>
      <w:r w:rsidRPr="00F54C51">
        <w:rPr>
          <w:rFonts w:ascii="標楷體" w:eastAsia="標楷體" w:hAnsi="標楷體"/>
          <w:color w:val="000000" w:themeColor="text1"/>
          <w:szCs w:val="24"/>
        </w:rPr>
        <w:t xml:space="preserve">    </w:t>
      </w:r>
      <w:r w:rsidR="006754EF" w:rsidRPr="00F54C51">
        <w:rPr>
          <w:rFonts w:ascii="標楷體" w:eastAsia="標楷體" w:hAnsi="標楷體" w:hint="eastAsia"/>
          <w:color w:val="000000" w:themeColor="text1"/>
          <w:szCs w:val="24"/>
        </w:rPr>
        <w:t>我發現不同的地方</w:t>
      </w:r>
      <w:r w:rsidRPr="00F54C51">
        <w:rPr>
          <w:rFonts w:ascii="標楷體" w:eastAsia="標楷體" w:hAnsi="標楷體" w:hint="eastAsia"/>
          <w:color w:val="000000" w:themeColor="text1"/>
          <w:szCs w:val="24"/>
        </w:rPr>
        <w:t>是</w:t>
      </w:r>
      <w:r w:rsidRPr="00F54C51">
        <w:rPr>
          <w:rFonts w:ascii="標楷體" w:eastAsia="標楷體" w:hAnsi="標楷體"/>
          <w:color w:val="000000" w:themeColor="text1"/>
          <w:szCs w:val="24"/>
        </w:rPr>
        <w:t>:</w:t>
      </w:r>
      <w:r w:rsidRPr="00F54C51">
        <w:rPr>
          <w:rFonts w:ascii="標楷體" w:eastAsia="標楷體" w:hAnsi="標楷體"/>
          <w:color w:val="000000" w:themeColor="text1"/>
          <w:szCs w:val="24"/>
          <w:u w:val="single"/>
        </w:rPr>
        <w:t xml:space="preserve">                                                       </w:t>
      </w:r>
    </w:p>
    <w:p w14:paraId="313E0823" w14:textId="171F30C5" w:rsidR="00F17769" w:rsidRPr="00F54C51" w:rsidRDefault="00812C62" w:rsidP="00AA05C2">
      <w:pPr>
        <w:spacing w:beforeLines="50" w:before="180" w:afterLines="50" w:after="180"/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F54C5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 xml:space="preserve">   </w:t>
      </w:r>
      <w:r w:rsidR="007C4113" w:rsidRPr="00F54C5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 xml:space="preserve">  (2) 請問</w:t>
      </w:r>
      <w:r w:rsidRPr="00F54C5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哪一種生產方式</w:t>
      </w:r>
      <w:r w:rsidR="005A7801" w:rsidRPr="00F54C5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的</w:t>
      </w:r>
      <w:r w:rsidRPr="00F54C5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製糖產量較高呢</w:t>
      </w:r>
      <w:r w:rsidRPr="00F54C5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 xml:space="preserve">? </w:t>
      </w:r>
      <w:r w:rsidR="00030077" w:rsidRPr="00F54C5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為什麼？</w:t>
      </w:r>
      <w:r w:rsidR="005A7801" w:rsidRPr="00F54C5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 xml:space="preserve"> </w:t>
      </w:r>
      <w:r w:rsidR="00D615F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（請在下表中作答）</w:t>
      </w:r>
      <w:r w:rsidR="005A7801" w:rsidRPr="00F54C5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 xml:space="preserve">       </w:t>
      </w:r>
    </w:p>
    <w:tbl>
      <w:tblPr>
        <w:tblStyle w:val="a6"/>
        <w:tblW w:w="0" w:type="auto"/>
        <w:tblInd w:w="988" w:type="dxa"/>
        <w:tblLook w:val="04A0" w:firstRow="1" w:lastRow="0" w:firstColumn="1" w:lastColumn="0" w:noHBand="0" w:noVBand="1"/>
      </w:tblPr>
      <w:tblGrid>
        <w:gridCol w:w="3969"/>
        <w:gridCol w:w="4779"/>
      </w:tblGrid>
      <w:tr w:rsidR="00114971" w:rsidRPr="00114971" w14:paraId="36EFDF8D" w14:textId="77777777" w:rsidTr="00AA05C2">
        <w:tc>
          <w:tcPr>
            <w:tcW w:w="3969" w:type="dxa"/>
            <w:shd w:val="clear" w:color="auto" w:fill="D9D9D9" w:themeFill="background1" w:themeFillShade="D9"/>
          </w:tcPr>
          <w:p w14:paraId="7789D594" w14:textId="1E99EABE" w:rsidR="006E3A9D" w:rsidRPr="00F54C51" w:rsidRDefault="006E3A9D" w:rsidP="00F54C51">
            <w:pPr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F54C51">
              <w:rPr>
                <w:rFonts w:ascii="標楷體" w:eastAsia="標楷體" w:hAnsi="標楷體" w:hint="eastAsia"/>
                <w:color w:val="000000" w:themeColor="text1"/>
                <w:szCs w:val="24"/>
              </w:rPr>
              <w:t>我認為產量較高的生產方式為？</w:t>
            </w:r>
          </w:p>
        </w:tc>
        <w:tc>
          <w:tcPr>
            <w:tcW w:w="4779" w:type="dxa"/>
          </w:tcPr>
          <w:p w14:paraId="7DD38706" w14:textId="300A4617" w:rsidR="006E3A9D" w:rsidRPr="00F54C51" w:rsidRDefault="0080576E" w:rsidP="00F54C51">
            <w:pPr>
              <w:jc w:val="center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F54C51">
              <w:rPr>
                <w:rFonts w:ascii="標楷體" w:eastAsia="標楷體" w:hAnsi="標楷體" w:hint="eastAsia"/>
                <w:color w:val="000000" w:themeColor="text1"/>
                <w:szCs w:val="24"/>
              </w:rPr>
              <w:t>□</w:t>
            </w:r>
            <w:r w:rsidRPr="00114971">
              <w:rPr>
                <w:rFonts w:ascii="標楷體" w:eastAsia="標楷體" w:hAnsi="標楷體" w:hint="eastAsia"/>
                <w:color w:val="000000" w:themeColor="text1"/>
                <w:szCs w:val="24"/>
              </w:rPr>
              <w:t>傳統糖廍</w:t>
            </w:r>
            <w:r w:rsidR="00AA05C2" w:rsidRPr="00114971">
              <w:rPr>
                <w:rFonts w:ascii="標楷體" w:eastAsia="標楷體" w:hAnsi="標楷體" w:hint="eastAsia"/>
                <w:color w:val="000000" w:themeColor="text1"/>
                <w:szCs w:val="24"/>
              </w:rPr>
              <w:t xml:space="preserve"> </w:t>
            </w:r>
            <w:r w:rsidRPr="00114971">
              <w:rPr>
                <w:rFonts w:ascii="標楷體" w:eastAsia="標楷體" w:hAnsi="標楷體" w:hint="eastAsia"/>
                <w:color w:val="000000" w:themeColor="text1"/>
                <w:szCs w:val="24"/>
              </w:rPr>
              <w:t xml:space="preserve">　</w:t>
            </w:r>
            <w:r w:rsidRPr="00F54C51">
              <w:rPr>
                <w:rFonts w:ascii="標楷體" w:eastAsia="標楷體" w:hAnsi="標楷體" w:hint="eastAsia"/>
                <w:color w:val="000000" w:themeColor="text1"/>
                <w:szCs w:val="24"/>
              </w:rPr>
              <w:t>□</w:t>
            </w:r>
            <w:r w:rsidRPr="00F54C51">
              <w:rPr>
                <w:rFonts w:ascii="標楷體" w:eastAsia="標楷體" w:hAnsi="標楷體"/>
                <w:color w:val="000000" w:themeColor="text1"/>
                <w:szCs w:val="24"/>
              </w:rPr>
              <w:t xml:space="preserve"> </w:t>
            </w:r>
            <w:r w:rsidRPr="00F54C51">
              <w:rPr>
                <w:rFonts w:ascii="標楷體" w:eastAsia="標楷體" w:hAnsi="標楷體" w:hint="eastAsia"/>
                <w:color w:val="000000" w:themeColor="text1"/>
                <w:szCs w:val="24"/>
              </w:rPr>
              <w:t>新式製糖廠</w:t>
            </w:r>
          </w:p>
        </w:tc>
      </w:tr>
      <w:tr w:rsidR="00114971" w:rsidRPr="00114971" w14:paraId="468B5C25" w14:textId="77777777" w:rsidTr="00AA05C2">
        <w:tc>
          <w:tcPr>
            <w:tcW w:w="8748" w:type="dxa"/>
            <w:gridSpan w:val="2"/>
            <w:shd w:val="clear" w:color="auto" w:fill="D9D9D9" w:themeFill="background1" w:themeFillShade="D9"/>
          </w:tcPr>
          <w:p w14:paraId="1A18DAB7" w14:textId="42109C02" w:rsidR="0080576E" w:rsidRPr="00F54C51" w:rsidRDefault="0080576E" w:rsidP="00F54C51">
            <w:pPr>
              <w:jc w:val="center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F54C51">
              <w:rPr>
                <w:rFonts w:ascii="標楷體" w:eastAsia="標楷體" w:hAnsi="標楷體" w:hint="eastAsia"/>
                <w:color w:val="000000" w:themeColor="text1"/>
                <w:szCs w:val="24"/>
              </w:rPr>
              <w:t>你的理由</w:t>
            </w:r>
          </w:p>
        </w:tc>
      </w:tr>
      <w:tr w:rsidR="00114971" w:rsidRPr="00114971" w14:paraId="5350AD20" w14:textId="77777777" w:rsidTr="00AA05C2">
        <w:trPr>
          <w:trHeight w:val="2056"/>
        </w:trPr>
        <w:tc>
          <w:tcPr>
            <w:tcW w:w="8748" w:type="dxa"/>
            <w:gridSpan w:val="2"/>
          </w:tcPr>
          <w:p w14:paraId="34A5AFA9" w14:textId="36E8D234" w:rsidR="0080576E" w:rsidRPr="00F54C51" w:rsidRDefault="0080576E" w:rsidP="0080576E">
            <w:pPr>
              <w:jc w:val="center"/>
              <w:rPr>
                <w:rFonts w:ascii="標楷體" w:eastAsia="標楷體" w:hAnsi="標楷體" w:cs="Arial"/>
                <w:color w:val="000000" w:themeColor="text1"/>
                <w:szCs w:val="24"/>
                <w:shd w:val="clear" w:color="auto" w:fill="FCFCFC"/>
              </w:rPr>
            </w:pPr>
          </w:p>
        </w:tc>
      </w:tr>
    </w:tbl>
    <w:p w14:paraId="543C2F85" w14:textId="612D37F1" w:rsidR="000C2655" w:rsidRPr="00114971" w:rsidRDefault="000C2655" w:rsidP="00F17769">
      <w:pPr>
        <w:spacing w:beforeLines="50" w:before="180"/>
        <w:rPr>
          <w:rFonts w:asciiTheme="minorEastAsia" w:hAnsiTheme="minorEastAsia" w:cs="Arial"/>
          <w:color w:val="000000" w:themeColor="text1"/>
          <w:szCs w:val="24"/>
          <w:shd w:val="clear" w:color="auto" w:fill="FCFCFC"/>
        </w:rPr>
      </w:pPr>
      <w:bookmarkStart w:id="0" w:name="_GoBack"/>
      <w:bookmarkEnd w:id="0"/>
      <w:r w:rsidRPr="00114971">
        <w:rPr>
          <w:rFonts w:asciiTheme="minorEastAsia" w:hAnsiTheme="minorEastAsia" w:cs="Arial"/>
          <w:color w:val="000000" w:themeColor="text1"/>
          <w:szCs w:val="24"/>
          <w:shd w:val="clear" w:color="auto" w:fill="FCFCFC"/>
        </w:rPr>
        <w:br w:type="page"/>
      </w:r>
    </w:p>
    <w:p w14:paraId="3C338326" w14:textId="291AD7D3" w:rsidR="00CC7415" w:rsidRPr="00114971" w:rsidRDefault="0007794A" w:rsidP="0092003B">
      <w:pPr>
        <w:spacing w:line="280" w:lineRule="exact"/>
        <w:rPr>
          <w:rFonts w:ascii="微軟正黑體" w:eastAsia="微軟正黑體" w:hAnsi="微軟正黑體" w:cs="Arial"/>
          <w:b/>
          <w:color w:val="000000" w:themeColor="text1"/>
          <w:szCs w:val="24"/>
          <w:shd w:val="clear" w:color="auto" w:fill="FCFCFC"/>
        </w:rPr>
      </w:pPr>
      <w:r w:rsidRPr="00114971">
        <w:rPr>
          <w:rFonts w:ascii="微軟正黑體" w:eastAsia="微軟正黑體" w:hAnsi="微軟正黑體"/>
          <w:b/>
          <w:noProof/>
          <w:color w:val="000000" w:themeColor="text1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699200" behindDoc="1" locked="0" layoutInCell="1" allowOverlap="1" wp14:anchorId="07411BCC" wp14:editId="64ED5C2C">
                <wp:simplePos x="0" y="0"/>
                <wp:positionH relativeFrom="column">
                  <wp:posOffset>19050</wp:posOffset>
                </wp:positionH>
                <wp:positionV relativeFrom="paragraph">
                  <wp:posOffset>9525</wp:posOffset>
                </wp:positionV>
                <wp:extent cx="2750820" cy="781050"/>
                <wp:effectExtent l="0" t="0" r="0" b="0"/>
                <wp:wrapTight wrapText="bothSides">
                  <wp:wrapPolygon edited="0">
                    <wp:start x="0" y="0"/>
                    <wp:lineTo x="0" y="21073"/>
                    <wp:lineTo x="21391" y="21073"/>
                    <wp:lineTo x="21391" y="0"/>
                    <wp:lineTo x="0" y="0"/>
                  </wp:wrapPolygon>
                </wp:wrapTight>
                <wp:docPr id="2" name="文字方塊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50820" cy="781050"/>
                        </a:xfrm>
                        <a:prstGeom prst="rect">
                          <a:avLst/>
                        </a:prstGeom>
                        <a:ln cmpd="dbl">
                          <a:noFill/>
                          <a:prstDash val="dashDot"/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4FD3B77" w14:textId="124838E7" w:rsidR="00E12FC4" w:rsidRPr="000C2655" w:rsidRDefault="00E12FC4" w:rsidP="00810FBC">
                            <w:pPr>
                              <w:snapToGrid w:val="0"/>
                              <w:spacing w:line="800" w:lineRule="exact"/>
                              <w:rPr>
                                <w:rFonts w:ascii="微軟正黑體" w:eastAsia="微軟正黑體" w:hAnsi="微軟正黑體"/>
                                <w:b/>
                                <w:color w:val="4472C4" w:themeColor="accent5"/>
                                <w:sz w:val="80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C2655">
                              <w:rPr>
                                <w:rFonts w:ascii="微軟正黑體" w:eastAsia="微軟正黑體" w:hAnsi="微軟正黑體" w:hint="eastAsia"/>
                                <w:b/>
                                <w:color w:val="4472C4" w:themeColor="accent5"/>
                                <w:sz w:val="80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金價甘苦味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411BCC" id="文字方塊 2" o:spid="_x0000_s1029" type="#_x0000_t202" style="position:absolute;margin-left:1.5pt;margin-top:.75pt;width:216.6pt;height:61.5pt;z-index:-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" fillcolor="white [3201]" stroked="f" strokeweight="1pt">
                <v:stroke dashstyle="dashDot" linestyle="thinThin"/>
                <v:textbox>
                  <w:txbxContent>
                    <w:p w14:paraId="44FD3B77" w14:textId="124838E7" w:rsidR="00E12FC4" w:rsidRPr="000C2655" w:rsidRDefault="00E12FC4" w:rsidP="00810FBC">
                      <w:pPr>
                        <w:snapToGrid w:val="0"/>
                        <w:spacing w:line="800" w:lineRule="exact"/>
                        <w:rPr>
                          <w:rFonts w:ascii="微軟正黑體" w:eastAsia="微軟正黑體" w:hAnsi="微軟正黑體"/>
                          <w:b/>
                          <w:color w:val="4472C4" w:themeColor="accent5"/>
                          <w:sz w:val="80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C2655">
                        <w:rPr>
                          <w:rFonts w:ascii="微軟正黑體" w:eastAsia="微軟正黑體" w:hAnsi="微軟正黑體" w:hint="eastAsia"/>
                          <w:b/>
                          <w:color w:val="4472C4" w:themeColor="accent5"/>
                          <w:sz w:val="80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金價甘苦味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457BA5" w:rsidRPr="00114971">
        <w:rPr>
          <w:rFonts w:ascii="微軟正黑體" w:eastAsia="微軟正黑體" w:hAnsi="微軟正黑體" w:cs="Arial"/>
          <w:b/>
          <w:color w:val="000000" w:themeColor="text1"/>
          <w:szCs w:val="24"/>
          <w:shd w:val="clear" w:color="auto" w:fill="FCFCFC"/>
        </w:rPr>
        <w:t>大正14年4月1日 (1925-04-01)</w:t>
      </w:r>
      <w:r w:rsidR="00457BA5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 xml:space="preserve"> 《</w:t>
      </w:r>
      <w:r w:rsidR="00457BA5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台灣民報</w:t>
      </w:r>
      <w:r w:rsidR="009C68A5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》</w:t>
      </w:r>
      <w:r w:rsidR="00820D81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有</w:t>
      </w:r>
      <w:r w:rsidR="00457BA5" w:rsidRPr="00114971">
        <w:rPr>
          <w:rFonts w:ascii="微軟正黑體" w:eastAsia="微軟正黑體" w:hAnsi="微軟正黑體" w:hint="eastAsia"/>
          <w:b/>
          <w:color w:val="000000" w:themeColor="text1"/>
          <w:szCs w:val="24"/>
        </w:rPr>
        <w:t>一則標題為〈</w:t>
      </w:r>
      <w:r w:rsidR="00457BA5" w:rsidRPr="00114971">
        <w:rPr>
          <w:rFonts w:ascii="微軟正黑體" w:eastAsia="微軟正黑體" w:hAnsi="微軟正黑體"/>
          <w:b/>
          <w:color w:val="000000" w:themeColor="text1"/>
          <w:szCs w:val="24"/>
        </w:rPr>
        <w:t>林糖</w:t>
      </w:r>
      <w:r w:rsidR="00457BA5" w:rsidRPr="00114971">
        <w:rPr>
          <w:rFonts w:ascii="微軟正黑體" w:eastAsia="微軟正黑體" w:hAnsi="微軟正黑體" w:cs="Arial"/>
          <w:b/>
          <w:color w:val="000000" w:themeColor="text1"/>
          <w:szCs w:val="24"/>
          <w:shd w:val="clear" w:color="auto" w:fill="FCFCFC"/>
        </w:rPr>
        <w:t>蔗農的陳情</w:t>
      </w:r>
      <w:r w:rsidR="00CC7415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〉的報導，從內文可以看出日治時期製糖</w:t>
      </w:r>
      <w:r w:rsidR="009A6F1B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會社</w:t>
      </w:r>
      <w:r w:rsidR="00CC7415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為取得利潤，壓榨臺灣蔗農的情況，</w:t>
      </w:r>
      <w:r w:rsidR="00355684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種蔗製糖</w:t>
      </w:r>
      <w:r w:rsidR="00CC7415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對蔗農來確實是</w:t>
      </w:r>
      <w:r w:rsidR="009A6F1B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真正的</w:t>
      </w:r>
      <w:r w:rsidR="00CC7415" w:rsidRPr="00114971">
        <w:rPr>
          <w:rFonts w:ascii="微軟正黑體" w:eastAsia="微軟正黑體" w:hAnsi="微軟正黑體" w:cs="Arial" w:hint="eastAsia"/>
          <w:b/>
          <w:color w:val="000000" w:themeColor="text1"/>
          <w:szCs w:val="24"/>
          <w:shd w:val="clear" w:color="auto" w:fill="FCFCFC"/>
        </w:rPr>
        <w:t>「金價甘苦味」。</w:t>
      </w:r>
    </w:p>
    <w:p w14:paraId="01AA57A0" w14:textId="1AF7DCA1" w:rsidR="00D656C2" w:rsidRPr="00114971" w:rsidRDefault="00CC7415" w:rsidP="0077555B">
      <w:pPr>
        <w:spacing w:beforeLines="50" w:before="180"/>
        <w:ind w:left="142" w:hangingChars="59" w:hanging="142"/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114971">
        <w:rPr>
          <w:rFonts w:asciiTheme="minorEastAsia" w:hAnsiTheme="minorEastAsia" w:hint="eastAsia"/>
          <w:color w:val="000000" w:themeColor="text1"/>
          <w:szCs w:val="24"/>
        </w:rPr>
        <w:t>〈</w:t>
      </w:r>
      <w:r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>林糖蔗農的陳情</w:t>
      </w: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〉報導中，</w:t>
      </w:r>
      <w:r w:rsidR="0035568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陳情人是</w:t>
      </w:r>
      <w:r w:rsidR="00F94175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板橋林家投資的</w:t>
      </w:r>
      <w:r w:rsidR="00216F5A" w:rsidRPr="00114971">
        <w:rPr>
          <w:rFonts w:ascii="標楷體" w:eastAsia="標楷體" w:hAnsi="標楷體" w:cs="Arial" w:hint="eastAsia"/>
          <w:color w:val="000000" w:themeColor="text1"/>
          <w:szCs w:val="24"/>
          <w:u w:val="single"/>
          <w:shd w:val="clear" w:color="auto" w:fill="FCFCFC"/>
        </w:rPr>
        <w:t>林本源製糖會社</w:t>
      </w:r>
      <w:r w:rsidR="00F94175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(林糖)</w:t>
      </w:r>
      <w:r w:rsidR="0035568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 xml:space="preserve"> </w:t>
      </w:r>
      <w:r w:rsidR="009C68A5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區域下的多數蔗農，種</w:t>
      </w:r>
      <w:r w:rsidR="00216F5A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蔗面積占其全</w:t>
      </w:r>
      <w:r w:rsidR="0035568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部</w:t>
      </w:r>
      <w:r w:rsidR="00216F5A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區域三分之二以上。</w:t>
      </w:r>
      <w:r w:rsidR="0099036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下列兩份資料</w:t>
      </w:r>
      <w:r w:rsidR="00E11E7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為此</w:t>
      </w:r>
      <w:r w:rsidR="0099036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篇報導的</w:t>
      </w:r>
      <w:r w:rsidR="00E11E7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內容</w:t>
      </w:r>
      <w:r w:rsidR="0099036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節錄</w:t>
      </w:r>
      <w:r w:rsidR="00E11E7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或統計</w:t>
      </w:r>
      <w:r w:rsidR="0099036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，</w:t>
      </w:r>
      <w:r w:rsidR="009C68A5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請</w:t>
      </w:r>
      <w:r w:rsidR="0035568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於</w:t>
      </w:r>
      <w:r w:rsidR="00457BA5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閱讀後回答問題。</w:t>
      </w:r>
    </w:p>
    <w:p w14:paraId="3D18E09E" w14:textId="751DD3D9" w:rsidR="0091389A" w:rsidRPr="00114971" w:rsidRDefault="00DB42F5" w:rsidP="00DB42F5">
      <w:pPr>
        <w:spacing w:line="320" w:lineRule="exact"/>
        <w:rPr>
          <w:rFonts w:ascii="標楷體" w:eastAsia="標楷體" w:hAnsi="標楷體" w:cs="Arial"/>
          <w:color w:val="000000" w:themeColor="text1"/>
          <w:szCs w:val="24"/>
        </w:rPr>
      </w:pPr>
      <w:r w:rsidRPr="00114971">
        <w:rPr>
          <w:rFonts w:ascii="標楷體" w:eastAsia="標楷體" w:hAnsi="標楷體"/>
          <w:noProof/>
          <w:color w:val="000000" w:themeColor="text1"/>
        </w:rPr>
        <w:drawing>
          <wp:anchor distT="0" distB="0" distL="114300" distR="114300" simplePos="0" relativeHeight="251712512" behindDoc="1" locked="0" layoutInCell="1" allowOverlap="1" wp14:anchorId="672F821F" wp14:editId="65E6AC2B">
            <wp:simplePos x="0" y="0"/>
            <wp:positionH relativeFrom="column">
              <wp:posOffset>5501005</wp:posOffset>
            </wp:positionH>
            <wp:positionV relativeFrom="paragraph">
              <wp:posOffset>291465</wp:posOffset>
            </wp:positionV>
            <wp:extent cx="625475" cy="707390"/>
            <wp:effectExtent l="0" t="0" r="3175" b="0"/>
            <wp:wrapTight wrapText="bothSides">
              <wp:wrapPolygon edited="0">
                <wp:start x="0" y="0"/>
                <wp:lineTo x="0" y="20941"/>
                <wp:lineTo x="21052" y="20941"/>
                <wp:lineTo x="21052" y="0"/>
                <wp:lineTo x="0" y="0"/>
              </wp:wrapPolygon>
            </wp:wrapTight>
            <wp:docPr id="12" name="圖片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圖片 12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5475" cy="7073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15A9C" w:rsidRPr="00114971">
        <w:rPr>
          <w:rFonts w:ascii="標楷體" w:eastAsia="標楷體" w:hAnsi="標楷體"/>
          <w:noProof/>
          <w:color w:val="000000" w:themeColor="text1"/>
          <w:szCs w:val="24"/>
        </w:rPr>
        <mc:AlternateContent>
          <mc:Choice Requires="wps">
            <w:drawing>
              <wp:anchor distT="45720" distB="45720" distL="114300" distR="114300" simplePos="0" relativeHeight="251693056" behindDoc="1" locked="0" layoutInCell="1" allowOverlap="1" wp14:anchorId="53A02F9C" wp14:editId="487CCA23">
                <wp:simplePos x="0" y="0"/>
                <wp:positionH relativeFrom="column">
                  <wp:posOffset>147955</wp:posOffset>
                </wp:positionH>
                <wp:positionV relativeFrom="paragraph">
                  <wp:posOffset>258445</wp:posOffset>
                </wp:positionV>
                <wp:extent cx="6014085" cy="1056005"/>
                <wp:effectExtent l="0" t="0" r="24765" b="10795"/>
                <wp:wrapSquare wrapText="bothSides"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014085" cy="1056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619498" w14:textId="2B658D74" w:rsidR="00E12FC4" w:rsidRPr="0077555B" w:rsidRDefault="00E12FC4" w:rsidP="00355684">
                            <w:pPr>
                              <w:spacing w:afterLines="20" w:after="72" w:line="320" w:lineRule="exact"/>
                              <w:ind w:rightChars="413" w:right="991"/>
                              <w:rPr>
                                <w:rFonts w:ascii="標楷體" w:eastAsia="標楷體" w:hAnsi="標楷體" w:cs="Arial"/>
                                <w:szCs w:val="24"/>
                              </w:rPr>
                            </w:pPr>
                            <w:r w:rsidRPr="0077555B">
                              <w:rPr>
                                <w:rFonts w:ascii="標楷體" w:eastAsia="標楷體" w:hAnsi="標楷體" w:cs="Arial" w:hint="eastAsia"/>
                                <w:szCs w:val="24"/>
                              </w:rPr>
                              <w:t>現在物價高漲耕作上所要的賃金(租金)、肥料也貴很多，但是林本源製糖會社不僅沒有提高買收甘蔗的價格，反而還比去年每千斤低減57錢3厘。</w:t>
                            </w:r>
                          </w:p>
                          <w:p w14:paraId="6D54718B" w14:textId="2D928821" w:rsidR="00E12FC4" w:rsidRPr="0077555B" w:rsidRDefault="00E12FC4" w:rsidP="00A15A9C">
                            <w:pPr>
                              <w:spacing w:beforeLines="50" w:before="180" w:line="320" w:lineRule="exact"/>
                              <w:ind w:rightChars="333" w:right="799"/>
                              <w:rPr>
                                <w:rFonts w:ascii="標楷體" w:eastAsia="標楷體" w:hAnsi="標楷體" w:cs="Arial"/>
                                <w:sz w:val="20"/>
                                <w:szCs w:val="20"/>
                              </w:rPr>
                            </w:pPr>
                            <w:r w:rsidRPr="0077555B">
                              <w:rPr>
                                <w:rFonts w:ascii="標楷體" w:eastAsia="標楷體" w:hAnsi="標楷體" w:cs="Arial" w:hint="eastAsia"/>
                                <w:szCs w:val="24"/>
                              </w:rPr>
                              <w:t>林本源製糖的收購區域與明治製糖(明糖)的區域相鄰，</w:t>
                            </w:r>
                            <w:r w:rsidRPr="0077555B">
                              <w:rPr>
                                <w:rFonts w:ascii="標楷體" w:eastAsia="標楷體" w:hAnsi="標楷體" w:cs="Arial"/>
                                <w:szCs w:val="24"/>
                              </w:rPr>
                              <w:t>…</w:t>
                            </w:r>
                            <w:r w:rsidRPr="0077555B">
                              <w:rPr>
                                <w:rFonts w:ascii="標楷體" w:eastAsia="標楷體" w:hAnsi="標楷體" w:cs="Arial" w:hint="eastAsia"/>
                                <w:szCs w:val="24"/>
                              </w:rPr>
                              <w:t>土質又比明糖的好得多，據理說應該比明糖的價格好一點才合理呢。</w:t>
                            </w:r>
                            <w:r w:rsidRPr="0077555B">
                              <w:rPr>
                                <w:rFonts w:ascii="標楷體" w:eastAsia="標楷體" w:hAnsi="標楷體" w:cs="Arial" w:hint="eastAsia"/>
                                <w:sz w:val="20"/>
                                <w:szCs w:val="20"/>
                                <w:shd w:val="clear" w:color="auto" w:fill="FCFCFC"/>
                              </w:rPr>
                              <w:t>(原台灣民報內容見右側Q</w:t>
                            </w:r>
                            <w:r w:rsidRPr="0077555B">
                              <w:rPr>
                                <w:rFonts w:ascii="標楷體" w:eastAsia="標楷體" w:hAnsi="標楷體" w:cs="Arial"/>
                                <w:sz w:val="20"/>
                                <w:szCs w:val="20"/>
                                <w:shd w:val="clear" w:color="auto" w:fill="FCFCFC"/>
                              </w:rPr>
                              <w:t>RCode</w:t>
                            </w:r>
                            <w:r w:rsidRPr="0077555B">
                              <w:rPr>
                                <w:rFonts w:ascii="標楷體" w:eastAsia="標楷體" w:hAnsi="標楷體" w:cs="Arial" w:hint="eastAsia"/>
                                <w:sz w:val="20"/>
                                <w:szCs w:val="20"/>
                                <w:shd w:val="clear" w:color="auto" w:fill="FCFCFC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02F9C" id="_x0000_s1030" type="#_x0000_t202" style="position:absolute;margin-left:11.65pt;margin-top:20.35pt;width:473.55pt;height:83.15pt;z-index:-2516234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">
                <v:textbox>
                  <w:txbxContent>
                    <w:p w14:paraId="23619498" w14:textId="2B658D74" w:rsidR="00E12FC4" w:rsidRPr="0077555B" w:rsidRDefault="00E12FC4" w:rsidP="00355684">
                      <w:pPr>
                        <w:spacing w:afterLines="20" w:after="72" w:line="320" w:lineRule="exact"/>
                        <w:ind w:rightChars="413" w:right="991"/>
                        <w:rPr>
                          <w:rFonts w:ascii="標楷體" w:eastAsia="標楷體" w:hAnsi="標楷體" w:cs="Arial"/>
                          <w:szCs w:val="24"/>
                        </w:rPr>
                      </w:pPr>
                      <w:r w:rsidRPr="0077555B">
                        <w:rPr>
                          <w:rFonts w:ascii="標楷體" w:eastAsia="標楷體" w:hAnsi="標楷體" w:cs="Arial" w:hint="eastAsia"/>
                          <w:szCs w:val="24"/>
                        </w:rPr>
                        <w:t>現在物價高漲耕作上所要的賃金(租金)、肥料也貴很多，但是林本源製糖會社不僅沒有提高買收甘蔗的價格，反而還比去年每千斤低減57錢3厘。</w:t>
                      </w:r>
                    </w:p>
                    <w:p w14:paraId="6D54718B" w14:textId="2D928821" w:rsidR="00E12FC4" w:rsidRPr="0077555B" w:rsidRDefault="00E12FC4" w:rsidP="00A15A9C">
                      <w:pPr>
                        <w:spacing w:beforeLines="50" w:before="180" w:line="320" w:lineRule="exact"/>
                        <w:ind w:rightChars="333" w:right="799"/>
                        <w:rPr>
                          <w:rFonts w:ascii="標楷體" w:eastAsia="標楷體" w:hAnsi="標楷體" w:cs="Arial"/>
                          <w:sz w:val="20"/>
                          <w:szCs w:val="20"/>
                        </w:rPr>
                      </w:pPr>
                      <w:r w:rsidRPr="0077555B">
                        <w:rPr>
                          <w:rFonts w:ascii="標楷體" w:eastAsia="標楷體" w:hAnsi="標楷體" w:cs="Arial" w:hint="eastAsia"/>
                          <w:szCs w:val="24"/>
                        </w:rPr>
                        <w:t>林本源製糖的收購區域與明治製糖(明糖)的區域相鄰，</w:t>
                      </w:r>
                      <w:r w:rsidRPr="0077555B">
                        <w:rPr>
                          <w:rFonts w:ascii="標楷體" w:eastAsia="標楷體" w:hAnsi="標楷體" w:cs="Arial"/>
                          <w:szCs w:val="24"/>
                        </w:rPr>
                        <w:t>…</w:t>
                      </w:r>
                      <w:r w:rsidRPr="0077555B">
                        <w:rPr>
                          <w:rFonts w:ascii="標楷體" w:eastAsia="標楷體" w:hAnsi="標楷體" w:cs="Arial" w:hint="eastAsia"/>
                          <w:szCs w:val="24"/>
                        </w:rPr>
                        <w:t>土質又比明糖的好得多，據理說應該比明糖的價格好一點才合理呢。</w:t>
                      </w:r>
                      <w:r w:rsidRPr="0077555B">
                        <w:rPr>
                          <w:rFonts w:ascii="標楷體" w:eastAsia="標楷體" w:hAnsi="標楷體" w:cs="Arial" w:hint="eastAsia"/>
                          <w:sz w:val="20"/>
                          <w:szCs w:val="20"/>
                          <w:shd w:val="clear" w:color="auto" w:fill="FCFCFC"/>
                        </w:rPr>
                        <w:t>(原台灣民報內容見右側Q</w:t>
                      </w:r>
                      <w:r w:rsidRPr="0077555B">
                        <w:rPr>
                          <w:rFonts w:ascii="標楷體" w:eastAsia="標楷體" w:hAnsi="標楷體" w:cs="Arial"/>
                          <w:sz w:val="20"/>
                          <w:szCs w:val="20"/>
                          <w:shd w:val="clear" w:color="auto" w:fill="FCFCFC"/>
                        </w:rPr>
                        <w:t>RCode</w:t>
                      </w:r>
                      <w:r w:rsidRPr="0077555B">
                        <w:rPr>
                          <w:rFonts w:ascii="標楷體" w:eastAsia="標楷體" w:hAnsi="標楷體" w:cs="Arial" w:hint="eastAsia"/>
                          <w:sz w:val="20"/>
                          <w:szCs w:val="20"/>
                          <w:shd w:val="clear" w:color="auto" w:fill="FCFCFC"/>
                        </w:rPr>
                        <w:t>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C4176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 xml:space="preserve"> </w:t>
      </w:r>
      <w:r w:rsidR="00D656C2" w:rsidRPr="00114971">
        <w:rPr>
          <w:rFonts w:ascii="標楷體" w:eastAsia="標楷體" w:hAnsi="標楷體" w:cs="Arial" w:hint="eastAsia"/>
          <w:color w:val="000000" w:themeColor="text1"/>
          <w:szCs w:val="24"/>
        </w:rPr>
        <w:t>資料一:</w:t>
      </w:r>
    </w:p>
    <w:p w14:paraId="2FD8ED72" w14:textId="39C7AE92" w:rsidR="006C4176" w:rsidRPr="00114971" w:rsidRDefault="00DB42F5" w:rsidP="00DB42F5">
      <w:pPr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 xml:space="preserve">  </w:t>
      </w:r>
      <w:r w:rsidR="00D21F2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資料二</w:t>
      </w:r>
      <w:r w:rsidR="00E11E7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 xml:space="preserve">: </w:t>
      </w:r>
    </w:p>
    <w:tbl>
      <w:tblPr>
        <w:tblW w:w="4863" w:type="pct"/>
        <w:tblInd w:w="274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1556"/>
        <w:gridCol w:w="1317"/>
        <w:gridCol w:w="1319"/>
        <w:gridCol w:w="1319"/>
        <w:gridCol w:w="1319"/>
        <w:gridCol w:w="1319"/>
        <w:gridCol w:w="1311"/>
      </w:tblGrid>
      <w:tr w:rsidR="00114971" w:rsidRPr="00114971" w14:paraId="32120E86" w14:textId="77777777" w:rsidTr="00DB42F5">
        <w:trPr>
          <w:trHeight w:val="340"/>
        </w:trPr>
        <w:tc>
          <w:tcPr>
            <w:tcW w:w="5000" w:type="pct"/>
            <w:gridSpan w:val="7"/>
            <w:shd w:val="clear" w:color="auto" w:fill="auto"/>
            <w:noWrap/>
            <w:vAlign w:val="center"/>
            <w:hideMark/>
          </w:tcPr>
          <w:p w14:paraId="2D911652" w14:textId="4F8B4979" w:rsidR="00D478DB" w:rsidRPr="00114971" w:rsidRDefault="00D478DB" w:rsidP="00D478DB">
            <w:pPr>
              <w:widowControl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1926年期</w:t>
            </w:r>
            <w:r w:rsidR="00466754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 xml:space="preserve"> </w:t>
            </w: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(大正15年)</w:t>
            </w:r>
            <w:r w:rsidR="00466754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 xml:space="preserve"> </w:t>
            </w: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臺中州各製糖會社原料</w:t>
            </w:r>
            <w:r w:rsidR="00243559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平均</w:t>
            </w: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收購價格</w:t>
            </w:r>
            <w:r w:rsidR="00466754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 xml:space="preserve">  </w:t>
            </w: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(</w:t>
            </w:r>
            <w:r w:rsidR="00243559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 xml:space="preserve"> </w:t>
            </w: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單位:每千斤</w:t>
            </w:r>
            <w:r w:rsidR="00243559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 xml:space="preserve"> </w:t>
            </w: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/</w:t>
            </w:r>
            <w:r w:rsidR="00243559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 xml:space="preserve"> </w:t>
            </w: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圓</w:t>
            </w:r>
            <w:r w:rsidR="00466754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 xml:space="preserve"> </w:t>
            </w: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)</w:t>
            </w:r>
          </w:p>
        </w:tc>
      </w:tr>
      <w:tr w:rsidR="00114971" w:rsidRPr="00114971" w14:paraId="3DFB89B1" w14:textId="77777777" w:rsidTr="00DB42F5">
        <w:trPr>
          <w:trHeight w:val="510"/>
        </w:trPr>
        <w:tc>
          <w:tcPr>
            <w:tcW w:w="823" w:type="pct"/>
            <w:shd w:val="clear" w:color="auto" w:fill="auto"/>
            <w:noWrap/>
            <w:vAlign w:val="center"/>
            <w:hideMark/>
          </w:tcPr>
          <w:p w14:paraId="79C3F023" w14:textId="0823D871" w:rsidR="00D478DB" w:rsidRPr="00114971" w:rsidRDefault="00D478DB" w:rsidP="00B2200B">
            <w:pPr>
              <w:widowControl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會社名稱</w:t>
            </w:r>
          </w:p>
        </w:tc>
        <w:tc>
          <w:tcPr>
            <w:tcW w:w="696" w:type="pct"/>
            <w:shd w:val="clear" w:color="auto" w:fill="auto"/>
            <w:noWrap/>
            <w:vAlign w:val="center"/>
            <w:hideMark/>
          </w:tcPr>
          <w:p w14:paraId="6CE0572A" w14:textId="77777777" w:rsidR="00D478DB" w:rsidRPr="00114971" w:rsidRDefault="00D478DB" w:rsidP="00B2200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林本源製糖</w:t>
            </w:r>
          </w:p>
        </w:tc>
        <w:tc>
          <w:tcPr>
            <w:tcW w:w="697" w:type="pct"/>
            <w:shd w:val="clear" w:color="auto" w:fill="auto"/>
            <w:noWrap/>
            <w:vAlign w:val="center"/>
            <w:hideMark/>
          </w:tcPr>
          <w:p w14:paraId="757CC830" w14:textId="48A65B8D" w:rsidR="00D478DB" w:rsidRPr="00114971" w:rsidRDefault="00D478DB" w:rsidP="00B2200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明治製糖</w:t>
            </w:r>
          </w:p>
        </w:tc>
        <w:tc>
          <w:tcPr>
            <w:tcW w:w="697" w:type="pct"/>
            <w:shd w:val="clear" w:color="auto" w:fill="auto"/>
            <w:noWrap/>
            <w:vAlign w:val="center"/>
            <w:hideMark/>
          </w:tcPr>
          <w:p w14:paraId="4F18C2DC" w14:textId="77777777" w:rsidR="00D478DB" w:rsidRPr="00114971" w:rsidRDefault="00D478DB" w:rsidP="00B2200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新高製糖</w:t>
            </w:r>
          </w:p>
        </w:tc>
        <w:tc>
          <w:tcPr>
            <w:tcW w:w="697" w:type="pct"/>
            <w:shd w:val="clear" w:color="auto" w:fill="auto"/>
            <w:noWrap/>
            <w:vAlign w:val="center"/>
            <w:hideMark/>
          </w:tcPr>
          <w:p w14:paraId="03F861A5" w14:textId="77777777" w:rsidR="00D478DB" w:rsidRPr="00114971" w:rsidRDefault="00D478DB" w:rsidP="00B2200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南投製糖</w:t>
            </w:r>
          </w:p>
        </w:tc>
        <w:tc>
          <w:tcPr>
            <w:tcW w:w="697" w:type="pct"/>
            <w:shd w:val="clear" w:color="auto" w:fill="auto"/>
            <w:noWrap/>
            <w:vAlign w:val="center"/>
            <w:hideMark/>
          </w:tcPr>
          <w:p w14:paraId="6AC6A3BF" w14:textId="77777777" w:rsidR="00D478DB" w:rsidRPr="00114971" w:rsidRDefault="00D478DB" w:rsidP="00B2200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帝國製糖</w:t>
            </w:r>
          </w:p>
        </w:tc>
        <w:tc>
          <w:tcPr>
            <w:tcW w:w="695" w:type="pct"/>
            <w:shd w:val="clear" w:color="auto" w:fill="auto"/>
            <w:noWrap/>
            <w:vAlign w:val="center"/>
            <w:hideMark/>
          </w:tcPr>
          <w:p w14:paraId="6184C80D" w14:textId="77777777" w:rsidR="00D478DB" w:rsidRPr="00114971" w:rsidRDefault="00D478DB" w:rsidP="00B2200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東洋製糖</w:t>
            </w:r>
          </w:p>
        </w:tc>
      </w:tr>
      <w:tr w:rsidR="00114971" w:rsidRPr="00114971" w14:paraId="2EEC995D" w14:textId="77777777" w:rsidTr="00DB42F5">
        <w:trPr>
          <w:trHeight w:val="652"/>
        </w:trPr>
        <w:tc>
          <w:tcPr>
            <w:tcW w:w="823" w:type="pct"/>
            <w:shd w:val="clear" w:color="auto" w:fill="auto"/>
            <w:vAlign w:val="center"/>
            <w:hideMark/>
          </w:tcPr>
          <w:p w14:paraId="402557C8" w14:textId="77777777" w:rsidR="009D3A90" w:rsidRPr="00114971" w:rsidRDefault="00D478DB" w:rsidP="009D3A90">
            <w:pPr>
              <w:widowControl/>
              <w:spacing w:line="280" w:lineRule="exact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甘蔗收購</w:t>
            </w:r>
          </w:p>
          <w:p w14:paraId="75DE2583" w14:textId="7229C61A" w:rsidR="00D478DB" w:rsidRPr="00114971" w:rsidRDefault="00D478DB" w:rsidP="009D3A90">
            <w:pPr>
              <w:widowControl/>
              <w:spacing w:line="280" w:lineRule="exact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平均價</w:t>
            </w:r>
            <w:r w:rsidR="009D3A90"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格</w:t>
            </w:r>
          </w:p>
        </w:tc>
        <w:tc>
          <w:tcPr>
            <w:tcW w:w="696" w:type="pct"/>
            <w:shd w:val="clear" w:color="auto" w:fill="auto"/>
            <w:noWrap/>
            <w:vAlign w:val="center"/>
            <w:hideMark/>
          </w:tcPr>
          <w:p w14:paraId="6652071A" w14:textId="69B5F127" w:rsidR="00D478DB" w:rsidRPr="00114971" w:rsidRDefault="00D478DB" w:rsidP="00D478D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4.73</w:t>
            </w:r>
            <w:r w:rsidR="00243559" w:rsidRPr="00114971"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  <w:t xml:space="preserve"> 2</w:t>
            </w:r>
          </w:p>
        </w:tc>
        <w:tc>
          <w:tcPr>
            <w:tcW w:w="697" w:type="pct"/>
            <w:shd w:val="clear" w:color="auto" w:fill="auto"/>
            <w:noWrap/>
            <w:vAlign w:val="center"/>
            <w:hideMark/>
          </w:tcPr>
          <w:p w14:paraId="73E75BAA" w14:textId="77777777" w:rsidR="00D478DB" w:rsidRPr="00114971" w:rsidRDefault="00D478DB" w:rsidP="00D478D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5.92</w:t>
            </w:r>
          </w:p>
        </w:tc>
        <w:tc>
          <w:tcPr>
            <w:tcW w:w="697" w:type="pct"/>
            <w:shd w:val="clear" w:color="auto" w:fill="auto"/>
            <w:noWrap/>
            <w:vAlign w:val="center"/>
            <w:hideMark/>
          </w:tcPr>
          <w:p w14:paraId="0DB48631" w14:textId="77777777" w:rsidR="00D478DB" w:rsidRPr="00114971" w:rsidRDefault="00D478DB" w:rsidP="00D478D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7.5</w:t>
            </w:r>
          </w:p>
        </w:tc>
        <w:tc>
          <w:tcPr>
            <w:tcW w:w="697" w:type="pct"/>
            <w:shd w:val="clear" w:color="auto" w:fill="auto"/>
            <w:noWrap/>
            <w:vAlign w:val="center"/>
            <w:hideMark/>
          </w:tcPr>
          <w:p w14:paraId="618CBBF9" w14:textId="77777777" w:rsidR="00D478DB" w:rsidRPr="00114971" w:rsidRDefault="00D478DB" w:rsidP="00D478D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7.3</w:t>
            </w:r>
          </w:p>
        </w:tc>
        <w:tc>
          <w:tcPr>
            <w:tcW w:w="697" w:type="pct"/>
            <w:shd w:val="clear" w:color="auto" w:fill="auto"/>
            <w:noWrap/>
            <w:vAlign w:val="center"/>
            <w:hideMark/>
          </w:tcPr>
          <w:p w14:paraId="6F1425CE" w14:textId="77777777" w:rsidR="00D478DB" w:rsidRPr="00114971" w:rsidRDefault="00D478DB" w:rsidP="00D478D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6.96</w:t>
            </w:r>
          </w:p>
        </w:tc>
        <w:tc>
          <w:tcPr>
            <w:tcW w:w="695" w:type="pct"/>
            <w:shd w:val="clear" w:color="auto" w:fill="auto"/>
            <w:noWrap/>
            <w:vAlign w:val="center"/>
            <w:hideMark/>
          </w:tcPr>
          <w:p w14:paraId="72FB54AE" w14:textId="77777777" w:rsidR="00D478DB" w:rsidRPr="00114971" w:rsidRDefault="00D478DB" w:rsidP="00D478DB">
            <w:pPr>
              <w:widowControl/>
              <w:ind w:leftChars="-27" w:left="-65" w:firstLineChars="27" w:firstLine="65"/>
              <w:jc w:val="center"/>
              <w:rPr>
                <w:rFonts w:ascii="標楷體" w:eastAsia="標楷體" w:hAnsi="標楷體" w:cs="新細明體"/>
                <w:color w:val="000000" w:themeColor="text1"/>
                <w:kern w:val="0"/>
                <w:szCs w:val="24"/>
              </w:rPr>
            </w:pPr>
            <w:r w:rsidRPr="00114971">
              <w:rPr>
                <w:rFonts w:ascii="標楷體" w:eastAsia="標楷體" w:hAnsi="標楷體" w:cs="新細明體" w:hint="eastAsia"/>
                <w:color w:val="000000" w:themeColor="text1"/>
                <w:kern w:val="0"/>
                <w:szCs w:val="24"/>
              </w:rPr>
              <w:t>7.1</w:t>
            </w:r>
          </w:p>
        </w:tc>
      </w:tr>
    </w:tbl>
    <w:p w14:paraId="778ECBF2" w14:textId="098BABB3" w:rsidR="008942CF" w:rsidRPr="00114971" w:rsidRDefault="005538FE" w:rsidP="0077555B">
      <w:pPr>
        <w:pStyle w:val="a5"/>
        <w:numPr>
          <w:ilvl w:val="0"/>
          <w:numId w:val="22"/>
        </w:numPr>
        <w:spacing w:beforeLines="50" w:before="180"/>
        <w:ind w:leftChars="0" w:left="720" w:hangingChars="300"/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如果你是蔗</w:t>
      </w:r>
      <w:r w:rsidR="0086648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農</w:t>
      </w: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，</w:t>
      </w:r>
      <w:r w:rsidR="00A15A9C" w:rsidRPr="00114971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>希望</w:t>
      </w:r>
      <w:r w:rsidR="00A15A9C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能</w:t>
      </w:r>
      <w:r w:rsidR="001E7E2D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獲利最多的話</w:t>
      </w: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，</w:t>
      </w:r>
      <w:r w:rsidR="00A15A9C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你會</w:t>
      </w:r>
      <w:r w:rsidR="004B0C2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把甘蔗交給</w:t>
      </w:r>
      <w:r w:rsidR="0086648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資料二中的</w:t>
      </w:r>
      <w:r w:rsidR="0097486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哪</w:t>
      </w:r>
      <w:r w:rsidR="004B0C2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一</w:t>
      </w:r>
      <w:r w:rsidR="0097486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家糖廠收購</w:t>
      </w: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?</w:t>
      </w:r>
    </w:p>
    <w:p w14:paraId="4861ABBB" w14:textId="1CD1D4FA" w:rsidR="005538FE" w:rsidRPr="00114971" w:rsidRDefault="009D14DF" w:rsidP="009D14DF">
      <w:pPr>
        <w:pStyle w:val="a5"/>
        <w:spacing w:beforeLines="100" w:before="360" w:afterLines="50" w:after="180"/>
        <w:ind w:leftChars="0" w:left="840"/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我會選擇</w:t>
      </w:r>
      <w:r w:rsidR="00E12FC4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 xml:space="preserve"> </w:t>
      </w:r>
      <w:r w:rsidR="005538FE" w:rsidRPr="00114971">
        <w:rPr>
          <w:rFonts w:ascii="標楷體" w:eastAsia="標楷體" w:hAnsi="標楷體" w:cs="Arial" w:hint="eastAsia"/>
          <w:color w:val="000000" w:themeColor="text1"/>
          <w:szCs w:val="24"/>
          <w:u w:val="single"/>
          <w:shd w:val="clear" w:color="auto" w:fill="FCFCFC"/>
        </w:rPr>
        <w:t xml:space="preserve">                      </w:t>
      </w: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 xml:space="preserve"> </w:t>
      </w:r>
      <w:r w:rsidR="002D7287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製糖會社</w:t>
      </w:r>
    </w:p>
    <w:p w14:paraId="68954A02" w14:textId="27948C29" w:rsidR="00C049AB" w:rsidRPr="00114971" w:rsidRDefault="002D7287" w:rsidP="00F54C51">
      <w:pPr>
        <w:pStyle w:val="a5"/>
        <w:numPr>
          <w:ilvl w:val="0"/>
          <w:numId w:val="22"/>
        </w:numPr>
        <w:spacing w:beforeLines="50" w:before="180"/>
        <w:ind w:leftChars="0" w:left="720" w:hangingChars="300"/>
        <w:rPr>
          <w:rFonts w:ascii="標楷體" w:eastAsia="標楷體" w:hAnsi="標楷體" w:cs="Arial"/>
          <w:color w:val="000000" w:themeColor="text1"/>
          <w:szCs w:val="24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請從資料一、資料二中</w:t>
      </w:r>
      <w:r w:rsidR="007C6896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的</w:t>
      </w:r>
      <w:r w:rsidR="00C049A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內容</w:t>
      </w:r>
      <w:r w:rsidR="005D5749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研判</w:t>
      </w:r>
      <w:r w:rsidR="00C049A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，下列</w:t>
      </w:r>
      <w:r w:rsidR="00E11E7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敘述</w:t>
      </w:r>
      <w:r w:rsidR="00C049A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 xml:space="preserve">何者正確? </w:t>
      </w:r>
    </w:p>
    <w:p w14:paraId="4F75C27E" w14:textId="720F7A84" w:rsidR="00914F60" w:rsidRPr="00114971" w:rsidRDefault="008103FD" w:rsidP="00F54C51">
      <w:pPr>
        <w:spacing w:beforeLines="50" w:before="180"/>
        <w:ind w:left="370" w:firstLine="480"/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A</w:t>
      </w:r>
      <w:r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>.</w:t>
      </w:r>
      <w:r w:rsidR="004D436C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林本源是</w:t>
      </w:r>
      <w:r w:rsidR="00E11E7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臺灣</w:t>
      </w:r>
      <w:r w:rsidR="00CE0E63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板橋林家的商號，</w:t>
      </w:r>
      <w:r w:rsidR="00E11E70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能確實照顧蔗農</w:t>
      </w:r>
      <w:r w:rsidR="00CE0E63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，</w:t>
      </w:r>
      <w:r w:rsidR="004D436C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使</w:t>
      </w:r>
      <w:r w:rsidR="00CE0E63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蔗</w:t>
      </w:r>
      <w:r w:rsidR="00CE0E63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>農利益</w:t>
      </w:r>
      <w:r w:rsidR="00CE0E63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大於會社。</w:t>
      </w:r>
    </w:p>
    <w:p w14:paraId="582E959A" w14:textId="510A4E90" w:rsidR="00914F60" w:rsidRPr="00114971" w:rsidRDefault="008103FD" w:rsidP="000429F6">
      <w:pPr>
        <w:ind w:firstLineChars="354" w:firstLine="850"/>
        <w:rPr>
          <w:rFonts w:ascii="標楷體" w:eastAsia="標楷體" w:hAnsi="標楷體" w:cs="Arial"/>
          <w:color w:val="000000" w:themeColor="text1"/>
          <w:szCs w:val="24"/>
        </w:rPr>
      </w:pPr>
      <w:r w:rsidRPr="00114971">
        <w:rPr>
          <w:rFonts w:ascii="標楷體" w:eastAsia="標楷體" w:hAnsi="標楷體" w:cs="Arial"/>
          <w:color w:val="000000" w:themeColor="text1"/>
          <w:szCs w:val="24"/>
        </w:rPr>
        <w:t>B.</w:t>
      </w:r>
      <w:r w:rsidR="00CE0E63" w:rsidRPr="00114971">
        <w:rPr>
          <w:rFonts w:ascii="標楷體" w:eastAsia="標楷體" w:hAnsi="標楷體" w:cs="Arial" w:hint="eastAsia"/>
          <w:color w:val="000000" w:themeColor="text1"/>
          <w:szCs w:val="24"/>
        </w:rPr>
        <w:t>明治製糖會社的採收區域與林糖相鄰，土地比林糖肥沃，因此收購價格較高。</w:t>
      </w:r>
    </w:p>
    <w:p w14:paraId="5857FD3E" w14:textId="00A188D6" w:rsidR="00CB6CFB" w:rsidRPr="00114971" w:rsidRDefault="008103FD" w:rsidP="000429F6">
      <w:pPr>
        <w:ind w:firstLineChars="354" w:firstLine="850"/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C</w:t>
      </w:r>
      <w:r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>.</w:t>
      </w:r>
      <w:r w:rsidR="00820F5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臺中州各</w:t>
      </w:r>
      <w:r w:rsidR="00CE0E63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製糖會社的買收價格中，</w:t>
      </w:r>
      <w:r w:rsidR="00FA326D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收購價格最低的是中等級的新高製糖廠。</w:t>
      </w:r>
    </w:p>
    <w:p w14:paraId="76ABAD62" w14:textId="5881E720" w:rsidR="00CE0E63" w:rsidRPr="00114971" w:rsidRDefault="008103FD" w:rsidP="000429F6">
      <w:pPr>
        <w:ind w:firstLineChars="354" w:firstLine="850"/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D</w:t>
      </w:r>
      <w:r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>.</w:t>
      </w:r>
      <w:r w:rsidR="00FA326D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因物價高漲耕作所需費用提高，但是甘蔗收購價格</w:t>
      </w:r>
      <w:r w:rsidR="004D436C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卻</w:t>
      </w:r>
      <w:r w:rsidR="00FA326D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低，使蔗農利益受損。</w:t>
      </w:r>
    </w:p>
    <w:p w14:paraId="4443665D" w14:textId="1B74A0CA" w:rsidR="007C6896" w:rsidRPr="00114971" w:rsidRDefault="004E7191" w:rsidP="00F54C51">
      <w:pPr>
        <w:spacing w:beforeLines="50" w:before="180"/>
        <w:ind w:firstLineChars="354" w:firstLine="850"/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 xml:space="preserve">答：（　　　　　</w:t>
      </w:r>
      <w:r w:rsidR="007C6896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 xml:space="preserve">　）</w:t>
      </w:r>
    </w:p>
    <w:p w14:paraId="40102167" w14:textId="79D27397" w:rsidR="00914F60" w:rsidRPr="00F54C51" w:rsidRDefault="00216F5A" w:rsidP="00F54C51">
      <w:pPr>
        <w:pStyle w:val="a5"/>
        <w:numPr>
          <w:ilvl w:val="0"/>
          <w:numId w:val="22"/>
        </w:numPr>
        <w:spacing w:beforeLines="50" w:before="180"/>
        <w:ind w:leftChars="0" w:left="720" w:hangingChars="300"/>
        <w:rPr>
          <w:rFonts w:ascii="標楷體" w:eastAsia="標楷體" w:hAnsi="標楷體" w:cs="Arial"/>
          <w:color w:val="000000" w:themeColor="text1"/>
          <w:szCs w:val="24"/>
        </w:rPr>
      </w:pP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報刊中曾提到，</w:t>
      </w:r>
      <w:r w:rsidR="0097486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林糖的</w:t>
      </w:r>
      <w:r w:rsidR="00FA326D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蔗農</w:t>
      </w:r>
      <w:r w:rsidR="0097486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曾</w:t>
      </w:r>
      <w:r w:rsidR="001737CA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因收購價格低，而</w:t>
      </w:r>
      <w:r w:rsidR="00FA326D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向</w:t>
      </w:r>
      <w:r w:rsidR="00974861" w:rsidRPr="00114971">
        <w:rPr>
          <w:rFonts w:ascii="標楷體" w:eastAsia="標楷體" w:hAnsi="標楷體" w:cs="Arial" w:hint="eastAsia"/>
          <w:color w:val="000000" w:themeColor="text1"/>
          <w:szCs w:val="24"/>
          <w:u w:val="single"/>
          <w:shd w:val="clear" w:color="auto" w:fill="FCFCFC"/>
        </w:rPr>
        <w:t>臺</w:t>
      </w:r>
      <w:r w:rsidR="0038535B" w:rsidRPr="00114971">
        <w:rPr>
          <w:rFonts w:ascii="標楷體" w:eastAsia="標楷體" w:hAnsi="標楷體" w:cs="Arial"/>
          <w:color w:val="000000" w:themeColor="text1"/>
          <w:szCs w:val="24"/>
          <w:u w:val="single"/>
          <w:shd w:val="clear" w:color="auto" w:fill="FFFFFF"/>
        </w:rPr>
        <w:t>中州</w:t>
      </w:r>
      <w:r w:rsidR="00FA326D" w:rsidRPr="00114971">
        <w:rPr>
          <w:rFonts w:ascii="標楷體" w:eastAsia="標楷體" w:hAnsi="標楷體" w:cs="Arial" w:hint="eastAsia"/>
          <w:color w:val="000000" w:themeColor="text1"/>
          <w:szCs w:val="24"/>
          <w:u w:val="single"/>
          <w:shd w:val="clear" w:color="auto" w:fill="FCFCFC"/>
        </w:rPr>
        <w:t>北斗</w:t>
      </w:r>
      <w:r w:rsidR="00914F60" w:rsidRPr="00114971">
        <w:rPr>
          <w:rFonts w:ascii="標楷體" w:eastAsia="標楷體" w:hAnsi="標楷體" w:cs="Arial"/>
          <w:color w:val="000000" w:themeColor="text1"/>
          <w:szCs w:val="24"/>
          <w:u w:val="single"/>
          <w:shd w:val="clear" w:color="auto" w:fill="FCFCFC"/>
        </w:rPr>
        <w:t>郡</w:t>
      </w:r>
      <w:r w:rsidR="0097486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、</w:t>
      </w:r>
      <w:r w:rsidR="00A72ECE" w:rsidRPr="00114971">
        <w:rPr>
          <w:rFonts w:ascii="標楷體" w:eastAsia="標楷體" w:hAnsi="標楷體" w:cs="Arial"/>
          <w:color w:val="000000" w:themeColor="text1"/>
          <w:szCs w:val="24"/>
          <w:u w:val="single"/>
          <w:shd w:val="clear" w:color="auto" w:fill="FCFCFC"/>
        </w:rPr>
        <w:t>臺中州知事</w:t>
      </w:r>
      <w:r w:rsidR="0097486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提出陳情，</w:t>
      </w:r>
      <w:r w:rsidR="001C3B7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並</w:t>
      </w:r>
      <w:r w:rsidR="00974861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尋求</w:t>
      </w:r>
      <w:r w:rsidR="001737CA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協助卻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未</w:t>
      </w:r>
      <w:r w:rsidR="001C3B7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能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得到回應，最後只好</w:t>
      </w:r>
      <w:r w:rsidR="00A72ECE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>派代表到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總</w:t>
      </w:r>
      <w:r w:rsidR="00A72ECE" w:rsidRPr="00114971">
        <w:rPr>
          <w:rFonts w:ascii="標楷體" w:eastAsia="標楷體" w:hAnsi="標楷體" w:cs="Arial"/>
          <w:color w:val="000000" w:themeColor="text1"/>
          <w:szCs w:val="24"/>
          <w:shd w:val="clear" w:color="auto" w:fill="FCFCFC"/>
        </w:rPr>
        <w:t>督府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陳情。請問蔗農因收購價格</w:t>
      </w:r>
      <w:r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低賤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苦不堪言，</w:t>
      </w:r>
      <w:r w:rsidR="007E642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那</w:t>
      </w:r>
      <w:r w:rsidR="0038535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他們</w:t>
      </w:r>
      <w:r w:rsidR="007E642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可以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將甘蔗</w:t>
      </w:r>
      <w:r w:rsidR="0038535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轉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賣給</w:t>
      </w:r>
      <w:r w:rsidR="0007794A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其他</w:t>
      </w:r>
      <w:r w:rsidR="0038535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收購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價格</w:t>
      </w:r>
      <w:r w:rsidR="0038535B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較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高的糖廠</w:t>
      </w:r>
      <w:r w:rsidR="007E642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嗎</w:t>
      </w:r>
      <w:r w:rsidR="00A72ECE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?</w:t>
      </w:r>
      <w:r w:rsidR="007E6424" w:rsidRPr="00114971">
        <w:rPr>
          <w:rFonts w:ascii="標楷體" w:eastAsia="標楷體" w:hAnsi="標楷體" w:cs="Arial" w:hint="eastAsia"/>
          <w:color w:val="000000" w:themeColor="text1"/>
          <w:szCs w:val="24"/>
          <w:shd w:val="clear" w:color="auto" w:fill="FCFCFC"/>
        </w:rPr>
        <w:t>為什麼？</w:t>
      </w:r>
    </w:p>
    <w:tbl>
      <w:tblPr>
        <w:tblStyle w:val="a6"/>
        <w:tblW w:w="0" w:type="auto"/>
        <w:tblInd w:w="704" w:type="dxa"/>
        <w:tblLook w:val="04A0" w:firstRow="1" w:lastRow="0" w:firstColumn="1" w:lastColumn="0" w:noHBand="0" w:noVBand="1"/>
      </w:tblPr>
      <w:tblGrid>
        <w:gridCol w:w="3827"/>
        <w:gridCol w:w="5205"/>
      </w:tblGrid>
      <w:tr w:rsidR="00114971" w:rsidRPr="00114971" w14:paraId="797EBE74" w14:textId="77777777" w:rsidTr="00DB42F5">
        <w:tc>
          <w:tcPr>
            <w:tcW w:w="3827" w:type="dxa"/>
            <w:shd w:val="clear" w:color="auto" w:fill="D9D9D9" w:themeFill="background1" w:themeFillShade="D9"/>
          </w:tcPr>
          <w:p w14:paraId="18E499BA" w14:textId="032023B4" w:rsidR="007E6424" w:rsidRPr="00114971" w:rsidRDefault="007E6424" w:rsidP="00512D97">
            <w:pPr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color w:val="000000" w:themeColor="text1"/>
                <w:szCs w:val="24"/>
              </w:rPr>
              <w:t>林糖的蔗農能轉賣給其他糖廠嗎？</w:t>
            </w:r>
          </w:p>
        </w:tc>
        <w:tc>
          <w:tcPr>
            <w:tcW w:w="5205" w:type="dxa"/>
          </w:tcPr>
          <w:p w14:paraId="14EA3EFA" w14:textId="435531ED" w:rsidR="007E6424" w:rsidRPr="00114971" w:rsidRDefault="007E6424" w:rsidP="00DB42F5">
            <w:pPr>
              <w:jc w:val="center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color w:val="000000" w:themeColor="text1"/>
                <w:szCs w:val="24"/>
              </w:rPr>
              <w:t>□可以</w:t>
            </w:r>
            <w:r w:rsidR="00DB42F5" w:rsidRPr="00114971">
              <w:rPr>
                <w:rFonts w:ascii="標楷體" w:eastAsia="標楷體" w:hAnsi="標楷體" w:hint="eastAsia"/>
                <w:color w:val="000000" w:themeColor="text1"/>
                <w:szCs w:val="24"/>
              </w:rPr>
              <w:t xml:space="preserve">     </w:t>
            </w:r>
            <w:r w:rsidRPr="00114971">
              <w:rPr>
                <w:rFonts w:ascii="標楷體" w:eastAsia="標楷體" w:hAnsi="標楷體" w:hint="eastAsia"/>
                <w:color w:val="000000" w:themeColor="text1"/>
                <w:szCs w:val="24"/>
              </w:rPr>
              <w:t xml:space="preserve">　□ 不能</w:t>
            </w:r>
          </w:p>
        </w:tc>
      </w:tr>
      <w:tr w:rsidR="00114971" w:rsidRPr="00114971" w14:paraId="312541F5" w14:textId="77777777" w:rsidTr="00DB42F5">
        <w:tc>
          <w:tcPr>
            <w:tcW w:w="9032" w:type="dxa"/>
            <w:gridSpan w:val="2"/>
            <w:shd w:val="clear" w:color="auto" w:fill="D9D9D9" w:themeFill="background1" w:themeFillShade="D9"/>
          </w:tcPr>
          <w:p w14:paraId="0E5D6CD8" w14:textId="77777777" w:rsidR="007E6424" w:rsidRPr="00114971" w:rsidRDefault="007E6424" w:rsidP="00512D97">
            <w:pPr>
              <w:jc w:val="center"/>
              <w:rPr>
                <w:rFonts w:ascii="標楷體" w:eastAsia="標楷體" w:hAnsi="標楷體"/>
                <w:color w:val="000000" w:themeColor="text1"/>
                <w:szCs w:val="24"/>
              </w:rPr>
            </w:pPr>
            <w:r w:rsidRPr="00114971">
              <w:rPr>
                <w:rFonts w:ascii="標楷體" w:eastAsia="標楷體" w:hAnsi="標楷體" w:hint="eastAsia"/>
                <w:color w:val="000000" w:themeColor="text1"/>
                <w:szCs w:val="24"/>
              </w:rPr>
              <w:t>你的理由</w:t>
            </w:r>
          </w:p>
        </w:tc>
      </w:tr>
      <w:tr w:rsidR="00114971" w:rsidRPr="00114971" w14:paraId="6C363B60" w14:textId="77777777" w:rsidTr="00DB42F5">
        <w:trPr>
          <w:trHeight w:val="1310"/>
        </w:trPr>
        <w:tc>
          <w:tcPr>
            <w:tcW w:w="9032" w:type="dxa"/>
            <w:gridSpan w:val="2"/>
          </w:tcPr>
          <w:p w14:paraId="7D602346" w14:textId="77777777" w:rsidR="007E6424" w:rsidRPr="00114971" w:rsidRDefault="007E6424" w:rsidP="00512D97">
            <w:pPr>
              <w:jc w:val="center"/>
              <w:rPr>
                <w:rFonts w:ascii="標楷體" w:eastAsia="標楷體" w:hAnsi="標楷體" w:cs="Arial"/>
                <w:color w:val="000000" w:themeColor="text1"/>
                <w:szCs w:val="24"/>
                <w:shd w:val="clear" w:color="auto" w:fill="FCFCFC"/>
              </w:rPr>
            </w:pPr>
          </w:p>
        </w:tc>
      </w:tr>
    </w:tbl>
    <w:p w14:paraId="197F2FC4" w14:textId="77777777" w:rsidR="0077555B" w:rsidRPr="00114971" w:rsidRDefault="0077555B" w:rsidP="00F54C51">
      <w:pPr>
        <w:widowControl/>
        <w:shd w:val="clear" w:color="auto" w:fill="FFFFFF"/>
        <w:rPr>
          <w:rFonts w:ascii="新細明體" w:eastAsia="新細明體" w:hAnsi="新細明體" w:cs="Calibri"/>
          <w:color w:val="000000" w:themeColor="text1"/>
          <w:kern w:val="0"/>
          <w:szCs w:val="24"/>
        </w:rPr>
        <w:sectPr w:rsidR="0077555B" w:rsidRPr="00114971" w:rsidSect="00E11E70">
          <w:pgSz w:w="11906" w:h="16838"/>
          <w:pgMar w:top="993" w:right="1080" w:bottom="1135" w:left="1080" w:header="851" w:footer="992" w:gutter="0"/>
          <w:cols w:space="425"/>
          <w:docGrid w:type="lines" w:linePitch="360"/>
        </w:sectPr>
      </w:pPr>
    </w:p>
    <w:p w14:paraId="5514039F" w14:textId="739B984D" w:rsidR="006B4B60" w:rsidRPr="00114971" w:rsidRDefault="00C32FC6" w:rsidP="00C32FC6">
      <w:pPr>
        <w:spacing w:line="280" w:lineRule="exact"/>
        <w:rPr>
          <w:rFonts w:ascii="微軟正黑體" w:eastAsia="微軟正黑體" w:hAnsi="微軟正黑體"/>
          <w:b/>
          <w:color w:val="000000" w:themeColor="text1"/>
          <w:spacing w:val="6"/>
          <w:szCs w:val="24"/>
        </w:rPr>
      </w:pPr>
      <w:r w:rsidRPr="00114971">
        <w:rPr>
          <w:rFonts w:ascii="微軟正黑體" w:eastAsia="微軟正黑體" w:hAnsi="微軟正黑體"/>
          <w:b/>
          <w:noProof/>
          <w:color w:val="000000" w:themeColor="text1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4320" behindDoc="1" locked="0" layoutInCell="1" allowOverlap="1" wp14:anchorId="3AF45983" wp14:editId="541D6CC4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2026285" cy="809625"/>
                <wp:effectExtent l="0" t="0" r="8890" b="9525"/>
                <wp:wrapThrough wrapText="bothSides">
                  <wp:wrapPolygon edited="0">
                    <wp:start x="0" y="0"/>
                    <wp:lineTo x="0" y="21346"/>
                    <wp:lineTo x="21565" y="21346"/>
                    <wp:lineTo x="21565" y="0"/>
                    <wp:lineTo x="0" y="0"/>
                  </wp:wrapPolygon>
                </wp:wrapThrough>
                <wp:docPr id="24" name="文字方塊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26285" cy="809625"/>
                        </a:xfrm>
                        <a:prstGeom prst="rect">
                          <a:avLst/>
                        </a:prstGeom>
                        <a:ln cmpd="dbl">
                          <a:noFill/>
                          <a:prstDash val="dashDot"/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ED7D907" w14:textId="6FA4FA10" w:rsidR="00E12FC4" w:rsidRPr="000C2655" w:rsidRDefault="00E12FC4" w:rsidP="00F54C51">
                            <w:pPr>
                              <w:snapToGrid w:val="0"/>
                              <w:spacing w:line="840" w:lineRule="exact"/>
                              <w:rPr>
                                <w:rFonts w:ascii="微軟正黑體" w:eastAsia="微軟正黑體" w:hAnsi="微軟正黑體"/>
                                <w:b/>
                                <w:color w:val="4472C4" w:themeColor="accent5"/>
                                <w:sz w:val="80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0C2655">
                              <w:rPr>
                                <w:rFonts w:ascii="微軟正黑體" w:eastAsia="微軟正黑體" w:hAnsi="微軟正黑體" w:hint="eastAsia"/>
                                <w:b/>
                                <w:color w:val="4472C4" w:themeColor="accent5"/>
                                <w:sz w:val="80"/>
                                <w:szCs w:val="80"/>
                                <w14:shadow w14:blurRad="12700" w14:dist="38100" w14:dir="2700000" w14:sx="100000" w14:sy="100000" w14:kx="0" w14:ky="0" w14:algn="tl">
                                  <w14:schemeClr w14:val="accent5">
                                    <w14:lumMod w14:val="60000"/>
                                    <w14:lumOff w14:val="40000"/>
                                  </w14:schemeClr>
                                </w14:shadow>
                                <w14:textOutline w14:w="9525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與糖同行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F45983" id="文字方塊 24" o:spid="_x0000_s1031" type="#_x0000_t202" style="position:absolute;margin-left:0;margin-top:0;width:159.55pt;height:63.75pt;z-index:-251612160;visibility:visible;mso-wrap-style:non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" fillcolor="white [3201]" stroked="f" strokeweight="1pt">
                <v:stroke dashstyle="dashDot" linestyle="thinThin"/>
                <v:textbox>
                  <w:txbxContent>
                    <w:p w14:paraId="5ED7D907" w14:textId="6FA4FA10" w:rsidR="00E12FC4" w:rsidRPr="000C2655" w:rsidRDefault="00E12FC4" w:rsidP="00F54C51">
                      <w:pPr>
                        <w:snapToGrid w:val="0"/>
                        <w:spacing w:line="840" w:lineRule="exact"/>
                        <w:rPr>
                          <w:rFonts w:ascii="微軟正黑體" w:eastAsia="微軟正黑體" w:hAnsi="微軟正黑體"/>
                          <w:b/>
                          <w:color w:val="4472C4" w:themeColor="accent5"/>
                          <w:sz w:val="80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0C2655">
                        <w:rPr>
                          <w:rFonts w:ascii="微軟正黑體" w:eastAsia="微軟正黑體" w:hAnsi="微軟正黑體" w:hint="eastAsia"/>
                          <w:b/>
                          <w:color w:val="4472C4" w:themeColor="accent5"/>
                          <w:sz w:val="80"/>
                          <w:szCs w:val="80"/>
                          <w14:shadow w14:blurRad="12700" w14:dist="38100" w14:dir="2700000" w14:sx="100000" w14:sy="100000" w14:kx="0" w14:ky="0" w14:algn="tl">
                            <w14:schemeClr w14:val="accent5">
                              <w14:lumMod w14:val="60000"/>
                              <w14:lumOff w14:val="40000"/>
                            </w14:schemeClr>
                          </w14:shadow>
                          <w14:textOutline w14:w="9525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與糖同行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61032A" w:rsidRPr="00114971">
        <w:rPr>
          <w:rFonts w:ascii="微軟正黑體" w:eastAsia="微軟正黑體" w:hAnsi="微軟正黑體" w:hint="eastAsia"/>
          <w:b/>
          <w:color w:val="000000" w:themeColor="text1"/>
          <w:spacing w:val="6"/>
          <w:szCs w:val="24"/>
        </w:rPr>
        <w:t>臺灣在十七世紀時，</w:t>
      </w:r>
      <w:r w:rsidR="006B4B60" w:rsidRPr="00114971">
        <w:rPr>
          <w:rFonts w:ascii="微軟正黑體" w:eastAsia="微軟正黑體" w:hAnsi="微軟正黑體" w:hint="eastAsia"/>
          <w:b/>
          <w:color w:val="000000" w:themeColor="text1"/>
          <w:spacing w:val="6"/>
          <w:szCs w:val="24"/>
        </w:rPr>
        <w:t>殖民政權為了國際商貿利益，或者</w:t>
      </w:r>
      <w:r w:rsidR="00F02395" w:rsidRPr="00114971">
        <w:rPr>
          <w:rFonts w:ascii="微軟正黑體" w:eastAsia="微軟正黑體" w:hAnsi="微軟正黑體" w:hint="eastAsia"/>
          <w:b/>
          <w:color w:val="000000" w:themeColor="text1"/>
          <w:spacing w:val="6"/>
          <w:szCs w:val="24"/>
        </w:rPr>
        <w:t>為了</w:t>
      </w:r>
      <w:r w:rsidR="006B4B60" w:rsidRPr="00114971">
        <w:rPr>
          <w:rFonts w:ascii="微軟正黑體" w:eastAsia="微軟正黑體" w:hAnsi="微軟正黑體" w:hint="eastAsia"/>
          <w:b/>
          <w:color w:val="000000" w:themeColor="text1"/>
          <w:spacing w:val="6"/>
          <w:szCs w:val="24"/>
        </w:rPr>
        <w:t>建立軍民根據地而積極進行農墾。這些政權大力推行農業，移入大量的漢人墾民、作物及家畜，將原來原住民的游耕農業型態，改造成集約</w:t>
      </w:r>
      <w:r w:rsidR="001B4C2D" w:rsidRPr="00114971">
        <w:rPr>
          <w:rFonts w:ascii="微軟正黑體" w:eastAsia="微軟正黑體" w:hAnsi="微軟正黑體" w:hint="eastAsia"/>
          <w:b/>
          <w:color w:val="000000" w:themeColor="text1"/>
          <w:spacing w:val="6"/>
          <w:szCs w:val="24"/>
        </w:rPr>
        <w:t>的</w:t>
      </w:r>
      <w:r w:rsidR="006B4B60" w:rsidRPr="00114971">
        <w:rPr>
          <w:rFonts w:ascii="微軟正黑體" w:eastAsia="微軟正黑體" w:hAnsi="微軟正黑體" w:hint="eastAsia"/>
          <w:b/>
          <w:color w:val="000000" w:themeColor="text1"/>
          <w:spacing w:val="6"/>
          <w:szCs w:val="24"/>
        </w:rPr>
        <w:t>農業生態，建立了臺灣米糖產業的基礎。</w:t>
      </w:r>
    </w:p>
    <w:p w14:paraId="0190C3FF" w14:textId="23AC7CF0" w:rsidR="00A452AC" w:rsidRPr="00114971" w:rsidRDefault="003D00F2" w:rsidP="00A452AC">
      <w:pPr>
        <w:pStyle w:val="af1"/>
        <w:numPr>
          <w:ilvl w:val="0"/>
          <w:numId w:val="20"/>
        </w:numPr>
        <w:spacing w:beforeLines="50" w:before="180" w:line="300" w:lineRule="atLeast"/>
        <w:ind w:firstLineChars="0"/>
        <w:jc w:val="both"/>
        <w:rPr>
          <w:rFonts w:ascii="標楷體" w:eastAsia="標楷體" w:hAnsi="標楷體"/>
          <w:color w:val="000000" w:themeColor="text1"/>
          <w:spacing w:val="6"/>
        </w:rPr>
      </w:pPr>
      <w:r w:rsidRPr="00114971">
        <w:rPr>
          <w:rFonts w:ascii="標楷體" w:eastAsia="標楷體" w:hAnsi="標楷體"/>
          <w:b/>
          <w:noProof/>
          <w:color w:val="000000" w:themeColor="text1"/>
          <w:spacing w:val="6"/>
        </w:rPr>
        <w:drawing>
          <wp:anchor distT="0" distB="0" distL="114300" distR="114300" simplePos="0" relativeHeight="251682816" behindDoc="0" locked="0" layoutInCell="1" allowOverlap="1" wp14:anchorId="551DCF94" wp14:editId="6A8382A7">
            <wp:simplePos x="0" y="0"/>
            <wp:positionH relativeFrom="column">
              <wp:posOffset>5360911</wp:posOffset>
            </wp:positionH>
            <wp:positionV relativeFrom="paragraph">
              <wp:posOffset>168319</wp:posOffset>
            </wp:positionV>
            <wp:extent cx="969645" cy="969645"/>
            <wp:effectExtent l="0" t="0" r="1905" b="1905"/>
            <wp:wrapSquare wrapText="bothSides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645" cy="969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B4B60" w:rsidRPr="00114971">
        <w:rPr>
          <w:rFonts w:ascii="標楷體" w:eastAsia="標楷體" w:hAnsi="標楷體" w:hint="eastAsia"/>
          <w:color w:val="000000" w:themeColor="text1"/>
          <w:spacing w:val="6"/>
        </w:rPr>
        <w:t>掃描右側的QRCo</w:t>
      </w:r>
      <w:r w:rsidR="006B4B60" w:rsidRPr="00114971">
        <w:rPr>
          <w:rFonts w:ascii="標楷體" w:eastAsia="標楷體" w:hAnsi="標楷體"/>
          <w:color w:val="000000" w:themeColor="text1"/>
          <w:spacing w:val="6"/>
        </w:rPr>
        <w:t>de</w:t>
      </w:r>
      <w:r w:rsidR="006B4B60" w:rsidRPr="00114971">
        <w:rPr>
          <w:rFonts w:ascii="標楷體" w:eastAsia="標楷體" w:hAnsi="標楷體" w:hint="eastAsia"/>
          <w:color w:val="000000" w:themeColor="text1"/>
          <w:spacing w:val="6"/>
        </w:rPr>
        <w:t>來一趟糖的時空小旅行</w:t>
      </w:r>
      <w:r w:rsidR="00382503" w:rsidRPr="00114971">
        <w:rPr>
          <w:rFonts w:ascii="標楷體" w:eastAsia="標楷體" w:hAnsi="標楷體" w:hint="eastAsia"/>
          <w:color w:val="000000" w:themeColor="text1"/>
          <w:spacing w:val="6"/>
        </w:rPr>
        <w:t>吧!</w:t>
      </w:r>
      <w:r w:rsidR="006B4B60" w:rsidRPr="00114971">
        <w:rPr>
          <w:rFonts w:ascii="標楷體" w:eastAsia="標楷體" w:hAnsi="標楷體" w:hint="eastAsia"/>
          <w:color w:val="000000" w:themeColor="text1"/>
          <w:spacing w:val="6"/>
        </w:rPr>
        <w:t>閱讀完</w:t>
      </w:r>
      <w:r w:rsidR="00C66C25" w:rsidRPr="00114971">
        <w:rPr>
          <w:rFonts w:ascii="標楷體" w:eastAsia="標楷體" w:hAnsi="標楷體" w:hint="eastAsia"/>
          <w:color w:val="000000" w:themeColor="text1"/>
          <w:spacing w:val="6"/>
        </w:rPr>
        <w:t>「時空旅行社-甜甜的滋味</w:t>
      </w:r>
      <w:r w:rsidR="00D65A3D" w:rsidRPr="00114971">
        <w:rPr>
          <w:rFonts w:ascii="標楷體" w:eastAsia="標楷體" w:hAnsi="標楷體" w:cs="Arial"/>
          <w:color w:val="000000" w:themeColor="text1"/>
          <w:shd w:val="clear" w:color="auto" w:fill="FFFFFF"/>
        </w:rPr>
        <w:t>：令人意想不到的臺灣物產史</w:t>
      </w:r>
      <w:r w:rsidR="00C66C25" w:rsidRPr="00114971">
        <w:rPr>
          <w:rFonts w:ascii="標楷體" w:eastAsia="標楷體" w:hAnsi="標楷體" w:hint="eastAsia"/>
          <w:color w:val="000000" w:themeColor="text1"/>
          <w:spacing w:val="6"/>
        </w:rPr>
        <w:t>」</w:t>
      </w:r>
      <w:r w:rsidR="006B4B60" w:rsidRPr="00114971">
        <w:rPr>
          <w:rFonts w:ascii="標楷體" w:eastAsia="標楷體" w:hAnsi="標楷體" w:hint="eastAsia"/>
          <w:color w:val="000000" w:themeColor="text1"/>
          <w:spacing w:val="6"/>
        </w:rPr>
        <w:t>後，</w:t>
      </w:r>
      <w:r w:rsidR="00382503" w:rsidRPr="00114971">
        <w:rPr>
          <w:rFonts w:ascii="標楷體" w:eastAsia="標楷體" w:hAnsi="標楷體" w:hint="eastAsia"/>
          <w:color w:val="000000" w:themeColor="text1"/>
          <w:spacing w:val="6"/>
        </w:rPr>
        <w:t>對照</w:t>
      </w:r>
      <w:r w:rsidR="006B4B60" w:rsidRPr="00114971">
        <w:rPr>
          <w:rFonts w:ascii="標楷體" w:eastAsia="標楷體" w:hAnsi="標楷體" w:hint="eastAsia"/>
          <w:color w:val="000000" w:themeColor="text1"/>
          <w:spacing w:val="6"/>
        </w:rPr>
        <w:t>下列</w:t>
      </w:r>
      <w:r w:rsidR="00382503" w:rsidRPr="00114971">
        <w:rPr>
          <w:rFonts w:ascii="標楷體" w:eastAsia="標楷體" w:hAnsi="標楷體" w:hint="eastAsia"/>
          <w:color w:val="000000" w:themeColor="text1"/>
          <w:spacing w:val="6"/>
        </w:rPr>
        <w:t>四位</w:t>
      </w:r>
      <w:r w:rsidR="006B4B60" w:rsidRPr="00114971">
        <w:rPr>
          <w:rFonts w:ascii="標楷體" w:eastAsia="標楷體" w:hAnsi="標楷體" w:hint="eastAsia"/>
          <w:color w:val="000000" w:themeColor="text1"/>
          <w:spacing w:val="6"/>
        </w:rPr>
        <w:t>同學</w:t>
      </w:r>
      <w:r w:rsidR="00382503" w:rsidRPr="00114971">
        <w:rPr>
          <w:rFonts w:ascii="標楷體" w:eastAsia="標楷體" w:hAnsi="標楷體" w:hint="eastAsia"/>
          <w:color w:val="000000" w:themeColor="text1"/>
          <w:spacing w:val="6"/>
        </w:rPr>
        <w:t>對臺灣糖業發展</w:t>
      </w:r>
      <w:r w:rsidR="006B4B60" w:rsidRPr="00114971">
        <w:rPr>
          <w:rFonts w:ascii="標楷體" w:eastAsia="標楷體" w:hAnsi="標楷體" w:hint="eastAsia"/>
          <w:color w:val="000000" w:themeColor="text1"/>
          <w:spacing w:val="6"/>
        </w:rPr>
        <w:t>的說法</w:t>
      </w:r>
      <w:r w:rsidR="00382503" w:rsidRPr="00114971">
        <w:rPr>
          <w:rFonts w:ascii="標楷體" w:eastAsia="標楷體" w:hAnsi="標楷體" w:hint="eastAsia"/>
          <w:color w:val="000000" w:themeColor="text1"/>
          <w:spacing w:val="6"/>
        </w:rPr>
        <w:t>，請問哪一位</w:t>
      </w:r>
      <w:r w:rsidR="00AD3216" w:rsidRPr="00114971">
        <w:rPr>
          <w:rFonts w:ascii="標楷體" w:eastAsia="標楷體" w:hAnsi="標楷體" w:hint="eastAsia"/>
          <w:color w:val="000000" w:themeColor="text1"/>
          <w:spacing w:val="6"/>
        </w:rPr>
        <w:t>同學的</w:t>
      </w:r>
      <w:r w:rsidR="00382503" w:rsidRPr="00114971">
        <w:rPr>
          <w:rFonts w:ascii="標楷體" w:eastAsia="標楷體" w:hAnsi="標楷體" w:hint="eastAsia"/>
          <w:color w:val="000000" w:themeColor="text1"/>
          <w:spacing w:val="6"/>
        </w:rPr>
        <w:t>說法</w:t>
      </w:r>
      <w:r w:rsidR="006B4B60" w:rsidRPr="00114971">
        <w:rPr>
          <w:rFonts w:ascii="標楷體" w:eastAsia="標楷體" w:hAnsi="標楷體" w:hint="eastAsia"/>
          <w:color w:val="000000" w:themeColor="text1"/>
          <w:spacing w:val="6"/>
        </w:rPr>
        <w:t>正確</w:t>
      </w:r>
      <w:r w:rsidR="00A452AC" w:rsidRPr="00114971">
        <w:rPr>
          <w:rFonts w:ascii="標楷體" w:eastAsia="標楷體" w:hAnsi="標楷體" w:hint="eastAsia"/>
          <w:color w:val="000000" w:themeColor="text1"/>
          <w:spacing w:val="6"/>
        </w:rPr>
        <w:t>？</w:t>
      </w:r>
      <w:r w:rsidR="00F128AF" w:rsidRPr="00114971">
        <w:rPr>
          <w:rFonts w:ascii="標楷體" w:eastAsia="標楷體" w:hAnsi="標楷體" w:hint="eastAsia"/>
          <w:color w:val="000000" w:themeColor="text1"/>
          <w:spacing w:val="6"/>
        </w:rPr>
        <w:t xml:space="preserve"> </w:t>
      </w:r>
    </w:p>
    <w:p w14:paraId="30E085E8" w14:textId="566F2950" w:rsidR="00D5206A" w:rsidRPr="00114971" w:rsidRDefault="0005098B" w:rsidP="00A452AC">
      <w:pPr>
        <w:pStyle w:val="af1"/>
        <w:spacing w:beforeLines="50" w:before="180" w:line="300" w:lineRule="atLeast"/>
        <w:ind w:left="720" w:firstLineChars="0" w:firstLine="0"/>
        <w:jc w:val="both"/>
        <w:rPr>
          <w:rFonts w:ascii="標楷體" w:eastAsia="標楷體" w:hAnsi="標楷體"/>
          <w:color w:val="000000" w:themeColor="text1"/>
          <w:spacing w:val="6"/>
          <w:u w:val="single"/>
        </w:rPr>
      </w:pPr>
      <w:r w:rsidRPr="00114971">
        <w:rPr>
          <w:rFonts w:ascii="標楷體" w:eastAsia="標楷體" w:hAnsi="標楷體" w:hint="eastAsia"/>
          <w:color w:val="000000" w:themeColor="text1"/>
          <w:spacing w:val="6"/>
        </w:rPr>
        <w:t>正確的是:</w:t>
      </w:r>
      <w:r w:rsidR="00517E8D" w:rsidRPr="00114971">
        <w:rPr>
          <w:rFonts w:ascii="標楷體" w:eastAsia="標楷體" w:hAnsi="標楷體" w:hint="eastAsia"/>
          <w:color w:val="000000" w:themeColor="text1"/>
          <w:spacing w:val="6"/>
          <w:u w:val="single"/>
        </w:rPr>
        <w:t xml:space="preserve">                </w:t>
      </w:r>
      <w:r w:rsidR="00517E8D" w:rsidRPr="00114971">
        <w:rPr>
          <w:rFonts w:ascii="標楷體" w:eastAsia="標楷體" w:hAnsi="標楷體" w:hint="eastAsia"/>
          <w:color w:val="000000" w:themeColor="text1"/>
          <w:spacing w:val="6"/>
        </w:rPr>
        <w:t>同學</w:t>
      </w:r>
    </w:p>
    <w:p w14:paraId="3F1A54B6" w14:textId="543EA7E9" w:rsidR="006B4B60" w:rsidRPr="00114971" w:rsidRDefault="006B4B60" w:rsidP="00287B13">
      <w:pPr>
        <w:pStyle w:val="af1"/>
        <w:spacing w:beforeLines="50" w:before="180" w:line="300" w:lineRule="atLeast"/>
        <w:ind w:leftChars="560" w:left="2153" w:rightChars="103" w:right="247" w:hangingChars="321" w:hanging="809"/>
        <w:jc w:val="both"/>
        <w:rPr>
          <w:rFonts w:ascii="標楷體" w:eastAsia="標楷體" w:hAnsi="標楷體"/>
          <w:color w:val="000000" w:themeColor="text1"/>
          <w:spacing w:val="6"/>
        </w:rPr>
      </w:pPr>
      <w:r w:rsidRPr="00114971">
        <w:rPr>
          <w:rFonts w:ascii="標楷體" w:eastAsia="標楷體" w:hAnsi="標楷體" w:hint="eastAsia"/>
          <w:color w:val="000000" w:themeColor="text1"/>
          <w:spacing w:val="6"/>
        </w:rPr>
        <w:t>新興:</w:t>
      </w:r>
      <w:r w:rsidR="00D5206A" w:rsidRPr="00114971">
        <w:rPr>
          <w:rFonts w:ascii="標楷體" w:eastAsia="標楷體" w:hAnsi="標楷體" w:hint="eastAsia"/>
          <w:color w:val="000000" w:themeColor="text1"/>
          <w:spacing w:val="6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pacing w:val="6"/>
        </w:rPr>
        <w:t>臺灣糖業主要分布在中南部，北部跟東部因氣候因素，無法種植甘蔗，因此沒有糖</w:t>
      </w:r>
      <w:r w:rsidRPr="00114971">
        <w:rPr>
          <w:rStyle w:val="a4"/>
          <w:rFonts w:ascii="標楷體" w:eastAsia="標楷體" w:hAnsi="標楷體"/>
          <w:b w:val="0"/>
          <w:color w:val="000000" w:themeColor="text1"/>
        </w:rPr>
        <w:t>廍</w:t>
      </w:r>
      <w:r w:rsidRPr="00114971">
        <w:rPr>
          <w:rStyle w:val="a4"/>
          <w:rFonts w:ascii="標楷體" w:eastAsia="標楷體" w:hAnsi="標楷體" w:hint="eastAsia"/>
          <w:b w:val="0"/>
          <w:color w:val="000000" w:themeColor="text1"/>
        </w:rPr>
        <w:t>或新式</w:t>
      </w:r>
      <w:r w:rsidRPr="00114971">
        <w:rPr>
          <w:rFonts w:ascii="標楷體" w:eastAsia="標楷體" w:hAnsi="標楷體" w:hint="eastAsia"/>
          <w:color w:val="000000" w:themeColor="text1"/>
          <w:spacing w:val="6"/>
        </w:rPr>
        <w:t>製糖廠。</w:t>
      </w:r>
    </w:p>
    <w:p w14:paraId="70309CFC" w14:textId="70963109" w:rsidR="006B4B60" w:rsidRPr="00114971" w:rsidRDefault="006B4B60" w:rsidP="00287B13">
      <w:pPr>
        <w:pStyle w:val="af1"/>
        <w:spacing w:line="300" w:lineRule="atLeast"/>
        <w:ind w:leftChars="560" w:left="2153" w:rightChars="103" w:right="247" w:hangingChars="321" w:hanging="809"/>
        <w:jc w:val="both"/>
        <w:rPr>
          <w:rFonts w:ascii="標楷體" w:eastAsia="標楷體" w:hAnsi="標楷體"/>
          <w:color w:val="000000" w:themeColor="text1"/>
          <w:spacing w:val="6"/>
        </w:rPr>
      </w:pPr>
      <w:r w:rsidRPr="00114971">
        <w:rPr>
          <w:rFonts w:ascii="標楷體" w:eastAsia="標楷體" w:hAnsi="標楷體" w:hint="eastAsia"/>
          <w:color w:val="000000" w:themeColor="text1"/>
          <w:spacing w:val="6"/>
        </w:rPr>
        <w:t>東洋:</w:t>
      </w:r>
      <w:r w:rsidR="00D5206A" w:rsidRPr="00114971">
        <w:rPr>
          <w:rFonts w:ascii="標楷體" w:eastAsia="標楷體" w:hAnsi="標楷體" w:hint="eastAsia"/>
          <w:color w:val="000000" w:themeColor="text1"/>
          <w:spacing w:val="6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pacing w:val="6"/>
        </w:rPr>
        <w:t>日治時期，為了增加糖的生產量，於二十世紀初期新式糖廠已經完全取代了傳統糖</w:t>
      </w:r>
      <w:r w:rsidRPr="00114971">
        <w:rPr>
          <w:rStyle w:val="a4"/>
          <w:rFonts w:ascii="標楷體" w:eastAsia="標楷體" w:hAnsi="標楷體"/>
          <w:b w:val="0"/>
          <w:color w:val="000000" w:themeColor="text1"/>
        </w:rPr>
        <w:t>廍</w:t>
      </w:r>
      <w:r w:rsidRPr="00114971">
        <w:rPr>
          <w:rStyle w:val="a4"/>
          <w:rFonts w:ascii="標楷體" w:eastAsia="標楷體" w:hAnsi="標楷體" w:hint="eastAsia"/>
          <w:b w:val="0"/>
          <w:color w:val="000000" w:themeColor="text1"/>
        </w:rPr>
        <w:t>。</w:t>
      </w:r>
    </w:p>
    <w:p w14:paraId="14036BB5" w14:textId="4CE42B7E" w:rsidR="006B4B60" w:rsidRPr="00114971" w:rsidRDefault="006B4B60" w:rsidP="00287B13">
      <w:pPr>
        <w:pStyle w:val="af1"/>
        <w:spacing w:line="300" w:lineRule="atLeast"/>
        <w:ind w:leftChars="560" w:left="2153" w:rightChars="103" w:right="247" w:hangingChars="321" w:hanging="809"/>
        <w:jc w:val="both"/>
        <w:rPr>
          <w:rFonts w:ascii="標楷體" w:eastAsia="標楷體" w:hAnsi="標楷體"/>
          <w:color w:val="000000" w:themeColor="text1"/>
          <w:spacing w:val="6"/>
        </w:rPr>
      </w:pPr>
      <w:r w:rsidRPr="00114971">
        <w:rPr>
          <w:rFonts w:ascii="標楷體" w:eastAsia="標楷體" w:hAnsi="標楷體" w:hint="eastAsia"/>
          <w:color w:val="000000" w:themeColor="text1"/>
          <w:spacing w:val="6"/>
        </w:rPr>
        <w:t>本源:</w:t>
      </w:r>
      <w:r w:rsidR="00D5206A" w:rsidRPr="00114971">
        <w:rPr>
          <w:rFonts w:ascii="標楷體" w:eastAsia="標楷體" w:hAnsi="標楷體" w:hint="eastAsia"/>
          <w:color w:val="000000" w:themeColor="text1"/>
          <w:spacing w:val="6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pacing w:val="6"/>
        </w:rPr>
        <w:t>明鄭時期，為了供應在臺的軍民使用，臺灣的蔗糖市場從國際貿易轉為自用，不再外銷。</w:t>
      </w:r>
    </w:p>
    <w:p w14:paraId="6247B17B" w14:textId="71D47C04" w:rsidR="006B4B60" w:rsidRPr="00114971" w:rsidRDefault="006B4B60" w:rsidP="00287B13">
      <w:pPr>
        <w:pStyle w:val="af1"/>
        <w:spacing w:line="300" w:lineRule="atLeast"/>
        <w:ind w:leftChars="560" w:left="2153" w:rightChars="103" w:right="247" w:hangingChars="321" w:hanging="809"/>
        <w:jc w:val="both"/>
        <w:rPr>
          <w:rFonts w:ascii="標楷體" w:eastAsia="標楷體" w:hAnsi="標楷體"/>
          <w:color w:val="000000" w:themeColor="text1"/>
          <w:spacing w:val="6"/>
        </w:rPr>
      </w:pPr>
      <w:r w:rsidRPr="00114971">
        <w:rPr>
          <w:rFonts w:ascii="標楷體" w:eastAsia="標楷體" w:hAnsi="標楷體" w:hint="eastAsia"/>
          <w:color w:val="000000" w:themeColor="text1"/>
          <w:spacing w:val="6"/>
        </w:rPr>
        <w:t>新高:</w:t>
      </w:r>
      <w:r w:rsidR="00D5206A" w:rsidRPr="00114971">
        <w:rPr>
          <w:rFonts w:ascii="標楷體" w:eastAsia="標楷體" w:hAnsi="標楷體" w:hint="eastAsia"/>
          <w:color w:val="000000" w:themeColor="text1"/>
          <w:spacing w:val="6"/>
        </w:rPr>
        <w:t xml:space="preserve"> </w:t>
      </w:r>
      <w:r w:rsidRPr="00114971">
        <w:rPr>
          <w:rFonts w:ascii="標楷體" w:eastAsia="標楷體" w:hAnsi="標楷體" w:hint="eastAsia"/>
          <w:color w:val="000000" w:themeColor="text1"/>
          <w:spacing w:val="6"/>
        </w:rPr>
        <w:t>清領時期，</w:t>
      </w:r>
      <w:r w:rsidR="00893BF3" w:rsidRPr="00114971">
        <w:rPr>
          <w:rFonts w:ascii="標楷體" w:eastAsia="標楷體" w:hAnsi="標楷體" w:hint="eastAsia"/>
          <w:color w:val="000000" w:themeColor="text1"/>
          <w:spacing w:val="6"/>
        </w:rPr>
        <w:t>商人</w:t>
      </w:r>
      <w:r w:rsidRPr="00114971">
        <w:rPr>
          <w:rFonts w:ascii="標楷體" w:eastAsia="標楷體" w:hAnsi="標楷體" w:hint="eastAsia"/>
          <w:color w:val="000000" w:themeColor="text1"/>
          <w:spacing w:val="6"/>
        </w:rPr>
        <w:t>在臺灣內各地收購蔗糖，再由郊商運往中國沿海各地貿易。</w:t>
      </w:r>
    </w:p>
    <w:p w14:paraId="32783D29" w14:textId="7F0B55B2" w:rsidR="00DE3A9A" w:rsidRPr="00114971" w:rsidRDefault="001B4C2D" w:rsidP="00517E8D">
      <w:pPr>
        <w:pStyle w:val="af1"/>
        <w:numPr>
          <w:ilvl w:val="0"/>
          <w:numId w:val="6"/>
        </w:numPr>
        <w:spacing w:beforeLines="50" w:before="180" w:afterLines="50" w:after="180" w:line="300" w:lineRule="atLeast"/>
        <w:ind w:firstLineChars="0"/>
        <w:jc w:val="both"/>
        <w:rPr>
          <w:rFonts w:ascii="標楷體" w:eastAsia="標楷體" w:hAnsi="標楷體"/>
          <w:color w:val="000000" w:themeColor="text1"/>
          <w:spacing w:val="6"/>
        </w:rPr>
      </w:pPr>
      <w:r w:rsidRPr="00114971">
        <w:rPr>
          <w:rFonts w:ascii="標楷體" w:eastAsia="標楷體" w:hAnsi="標楷體" w:hint="eastAsia"/>
          <w:color w:val="000000" w:themeColor="text1"/>
          <w:spacing w:val="6"/>
        </w:rPr>
        <w:t>請</w:t>
      </w:r>
      <w:r w:rsidR="009A2345" w:rsidRPr="00114971">
        <w:rPr>
          <w:rFonts w:ascii="標楷體" w:eastAsia="標楷體" w:hAnsi="標楷體" w:hint="eastAsia"/>
          <w:color w:val="000000" w:themeColor="text1"/>
          <w:spacing w:val="6"/>
        </w:rPr>
        <w:t>以</w:t>
      </w:r>
      <w:r w:rsidR="0005098B" w:rsidRPr="00114971">
        <w:rPr>
          <w:rFonts w:ascii="標楷體" w:eastAsia="標楷體" w:hAnsi="標楷體" w:hint="eastAsia"/>
          <w:color w:val="000000" w:themeColor="text1"/>
          <w:spacing w:val="6"/>
        </w:rPr>
        <w:t>「</w:t>
      </w:r>
      <w:r w:rsidR="00C66C25" w:rsidRPr="00114971">
        <w:rPr>
          <w:rFonts w:ascii="標楷體" w:eastAsia="標楷體" w:hAnsi="標楷體" w:hint="eastAsia"/>
          <w:color w:val="000000" w:themeColor="text1"/>
          <w:spacing w:val="6"/>
        </w:rPr>
        <w:t>時空旅行社-</w:t>
      </w:r>
      <w:r w:rsidR="0005098B" w:rsidRPr="00114971">
        <w:rPr>
          <w:rFonts w:ascii="標楷體" w:eastAsia="標楷體" w:hAnsi="標楷體" w:hint="eastAsia"/>
          <w:color w:val="000000" w:themeColor="text1"/>
          <w:spacing w:val="6"/>
        </w:rPr>
        <w:t>甜甜的滋味</w:t>
      </w:r>
      <w:r w:rsidR="00F02395" w:rsidRPr="00114971">
        <w:rPr>
          <w:rFonts w:ascii="標楷體" w:eastAsia="標楷體" w:hAnsi="標楷體" w:cs="Arial"/>
          <w:color w:val="000000" w:themeColor="text1"/>
          <w:shd w:val="clear" w:color="auto" w:fill="FFFFFF"/>
        </w:rPr>
        <w:t>：令人意想不到的臺灣物產史</w:t>
      </w:r>
      <w:r w:rsidR="009A2345" w:rsidRPr="00114971">
        <w:rPr>
          <w:rFonts w:ascii="標楷體" w:eastAsia="標楷體" w:hAnsi="標楷體" w:hint="eastAsia"/>
          <w:color w:val="000000" w:themeColor="text1"/>
          <w:spacing w:val="6"/>
        </w:rPr>
        <w:t>」內容</w:t>
      </w:r>
      <w:r w:rsidR="0005098B" w:rsidRPr="00114971">
        <w:rPr>
          <w:rFonts w:ascii="標楷體" w:eastAsia="標楷體" w:hAnsi="標楷體" w:hint="eastAsia"/>
          <w:color w:val="000000" w:themeColor="text1"/>
          <w:spacing w:val="6"/>
        </w:rPr>
        <w:t>，對照</w:t>
      </w:r>
      <w:r w:rsidR="00F128AF" w:rsidRPr="00114971">
        <w:rPr>
          <w:rFonts w:ascii="標楷體" w:eastAsia="標楷體" w:hAnsi="標楷體" w:hint="eastAsia"/>
          <w:color w:val="000000" w:themeColor="text1"/>
          <w:spacing w:val="6"/>
        </w:rPr>
        <w:t>上述</w:t>
      </w:r>
      <w:r w:rsidR="0005098B" w:rsidRPr="00114971">
        <w:rPr>
          <w:rFonts w:ascii="標楷體" w:eastAsia="標楷體" w:hAnsi="標楷體" w:hint="eastAsia"/>
          <w:color w:val="000000" w:themeColor="text1"/>
          <w:spacing w:val="6"/>
        </w:rPr>
        <w:t>幾</w:t>
      </w:r>
      <w:r w:rsidR="00D13733" w:rsidRPr="00114971">
        <w:rPr>
          <w:rFonts w:ascii="標楷體" w:eastAsia="標楷體" w:hAnsi="標楷體" w:hint="eastAsia"/>
          <w:color w:val="000000" w:themeColor="text1"/>
          <w:spacing w:val="6"/>
        </w:rPr>
        <w:t>位同學</w:t>
      </w:r>
      <w:r w:rsidR="0005098B" w:rsidRPr="00114971">
        <w:rPr>
          <w:rFonts w:ascii="標楷體" w:eastAsia="標楷體" w:hAnsi="標楷體" w:hint="eastAsia"/>
          <w:color w:val="000000" w:themeColor="text1"/>
          <w:spacing w:val="6"/>
        </w:rPr>
        <w:t>的說法</w:t>
      </w:r>
      <w:r w:rsidR="00D13733" w:rsidRPr="00114971">
        <w:rPr>
          <w:rFonts w:ascii="標楷體" w:eastAsia="標楷體" w:hAnsi="標楷體" w:hint="eastAsia"/>
          <w:color w:val="000000" w:themeColor="text1"/>
          <w:spacing w:val="6"/>
        </w:rPr>
        <w:t>，</w:t>
      </w:r>
      <w:r w:rsidR="009A2345" w:rsidRPr="00114971">
        <w:rPr>
          <w:rFonts w:ascii="標楷體" w:eastAsia="標楷體" w:hAnsi="標楷體" w:hint="eastAsia"/>
          <w:color w:val="000000" w:themeColor="text1"/>
          <w:spacing w:val="6"/>
        </w:rPr>
        <w:t>選擇一位說法錯誤的同學，指出他的錯誤之處。</w:t>
      </w:r>
    </w:p>
    <w:tbl>
      <w:tblPr>
        <w:tblStyle w:val="a6"/>
        <w:tblW w:w="9072" w:type="dxa"/>
        <w:tblInd w:w="704" w:type="dxa"/>
        <w:tblLook w:val="04A0" w:firstRow="1" w:lastRow="0" w:firstColumn="1" w:lastColumn="0" w:noHBand="0" w:noVBand="1"/>
      </w:tblPr>
      <w:tblGrid>
        <w:gridCol w:w="2126"/>
        <w:gridCol w:w="6946"/>
      </w:tblGrid>
      <w:tr w:rsidR="00114971" w:rsidRPr="00114971" w14:paraId="40369A31" w14:textId="77777777" w:rsidTr="00255319">
        <w:trPr>
          <w:trHeight w:val="288"/>
        </w:trPr>
        <w:tc>
          <w:tcPr>
            <w:tcW w:w="2126" w:type="dxa"/>
            <w:shd w:val="clear" w:color="auto" w:fill="D9D9D9" w:themeFill="background1" w:themeFillShade="D9"/>
          </w:tcPr>
          <w:p w14:paraId="794A2AE2" w14:textId="0B9E8E38" w:rsidR="00B2506A" w:rsidRPr="00114971" w:rsidRDefault="00B2506A" w:rsidP="00545541">
            <w:pPr>
              <w:pStyle w:val="af1"/>
              <w:spacing w:line="300" w:lineRule="atLeast"/>
              <w:ind w:left="0" w:firstLineChars="0" w:firstLine="0"/>
              <w:jc w:val="center"/>
              <w:rPr>
                <w:rFonts w:ascii="標楷體" w:eastAsia="標楷體" w:hAnsi="標楷體"/>
                <w:color w:val="000000" w:themeColor="text1"/>
                <w:spacing w:val="6"/>
              </w:rPr>
            </w:pPr>
            <w:r w:rsidRPr="00114971">
              <w:rPr>
                <w:rFonts w:ascii="標楷體" w:eastAsia="標楷體" w:hAnsi="標楷體" w:hint="eastAsia"/>
                <w:color w:val="000000" w:themeColor="text1"/>
                <w:spacing w:val="6"/>
              </w:rPr>
              <w:t>名字</w:t>
            </w:r>
          </w:p>
        </w:tc>
        <w:tc>
          <w:tcPr>
            <w:tcW w:w="6946" w:type="dxa"/>
            <w:shd w:val="clear" w:color="auto" w:fill="D9D9D9" w:themeFill="background1" w:themeFillShade="D9"/>
          </w:tcPr>
          <w:p w14:paraId="2D5C124B" w14:textId="2031A99C" w:rsidR="00B2506A" w:rsidRPr="00114971" w:rsidRDefault="00B2506A" w:rsidP="00545541">
            <w:pPr>
              <w:pStyle w:val="af1"/>
              <w:spacing w:line="300" w:lineRule="atLeast"/>
              <w:ind w:left="0" w:firstLineChars="0" w:firstLine="0"/>
              <w:jc w:val="center"/>
              <w:rPr>
                <w:rFonts w:ascii="標楷體" w:eastAsia="標楷體" w:hAnsi="標楷體"/>
                <w:color w:val="000000" w:themeColor="text1"/>
                <w:spacing w:val="6"/>
              </w:rPr>
            </w:pPr>
            <w:r w:rsidRPr="00114971">
              <w:rPr>
                <w:rFonts w:ascii="標楷體" w:eastAsia="標楷體" w:hAnsi="標楷體" w:hint="eastAsia"/>
                <w:color w:val="000000" w:themeColor="text1"/>
                <w:spacing w:val="6"/>
              </w:rPr>
              <w:t>說法錯誤的地方</w:t>
            </w:r>
          </w:p>
        </w:tc>
      </w:tr>
      <w:tr w:rsidR="00114971" w:rsidRPr="00114971" w14:paraId="62CCBE60" w14:textId="77777777" w:rsidTr="00255319">
        <w:tc>
          <w:tcPr>
            <w:tcW w:w="2126" w:type="dxa"/>
          </w:tcPr>
          <w:p w14:paraId="09C62691" w14:textId="77777777" w:rsidR="00B2506A" w:rsidRPr="00114971" w:rsidRDefault="00B2506A" w:rsidP="00B2506A">
            <w:pPr>
              <w:pStyle w:val="af1"/>
              <w:spacing w:beforeLines="50" w:before="180" w:afterLines="50" w:after="180" w:line="300" w:lineRule="atLeast"/>
              <w:ind w:left="0" w:firstLineChars="0" w:firstLine="0"/>
              <w:jc w:val="center"/>
              <w:rPr>
                <w:rFonts w:ascii="標楷體" w:eastAsia="標楷體" w:hAnsi="標楷體"/>
                <w:color w:val="000000" w:themeColor="text1"/>
                <w:spacing w:val="6"/>
              </w:rPr>
            </w:pPr>
          </w:p>
        </w:tc>
        <w:tc>
          <w:tcPr>
            <w:tcW w:w="6946" w:type="dxa"/>
          </w:tcPr>
          <w:p w14:paraId="11C23736" w14:textId="77777777" w:rsidR="00B2506A" w:rsidRPr="00114971" w:rsidRDefault="00B2506A" w:rsidP="00B2506A">
            <w:pPr>
              <w:pStyle w:val="af1"/>
              <w:spacing w:beforeLines="50" w:before="180" w:afterLines="50" w:after="180" w:line="300" w:lineRule="atLeast"/>
              <w:ind w:left="0" w:firstLineChars="0" w:firstLine="0"/>
              <w:jc w:val="center"/>
              <w:rPr>
                <w:rFonts w:ascii="標楷體" w:eastAsia="標楷體" w:hAnsi="標楷體"/>
                <w:color w:val="000000" w:themeColor="text1"/>
                <w:spacing w:val="6"/>
              </w:rPr>
            </w:pPr>
          </w:p>
        </w:tc>
      </w:tr>
    </w:tbl>
    <w:p w14:paraId="0CD0E4A0" w14:textId="4AA62F01" w:rsidR="00E82A95" w:rsidRPr="00114971" w:rsidRDefault="002C4139" w:rsidP="000568B0">
      <w:pPr>
        <w:pStyle w:val="TIT112pt10216"/>
        <w:numPr>
          <w:ilvl w:val="0"/>
          <w:numId w:val="6"/>
        </w:numPr>
        <w:spacing w:beforeLines="50" w:before="180" w:afterLines="50" w:after="180" w:line="300" w:lineRule="atLeast"/>
        <w:rPr>
          <w:rFonts w:ascii="標楷體" w:eastAsia="標楷體" w:hAnsi="標楷體" w:cs="Times New Roman"/>
          <w:color w:val="000000" w:themeColor="text1"/>
          <w:spacing w:val="6"/>
          <w:sz w:val="24"/>
          <w:szCs w:val="24"/>
        </w:rPr>
      </w:pPr>
      <w:r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你與同學想要將臺</w:t>
      </w:r>
      <w:r w:rsidR="007972D6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灣糖業發展歷史搬上舞台，若</w:t>
      </w:r>
      <w:r w:rsidR="00557B81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想將這四位同學的說法編入</w:t>
      </w:r>
      <w:r w:rsidR="007972D6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劇本</w:t>
      </w:r>
      <w:r w:rsidR="00557B81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中</w:t>
      </w:r>
      <w:r w:rsidR="007972D6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，為</w:t>
      </w:r>
      <w:r w:rsidR="00557B81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了</w:t>
      </w:r>
      <w:r w:rsidR="007972D6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考量</w:t>
      </w:r>
      <w:r w:rsidR="00557B81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事實</w:t>
      </w:r>
      <w:r w:rsidR="000E4955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的</w:t>
      </w:r>
      <w:r w:rsidR="007972D6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正確性，你將和同學分別訂正</w:t>
      </w:r>
      <w:r w:rsidR="00557B81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這些</w:t>
      </w:r>
      <w:r w:rsidR="007972D6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同學的說法。請你挑選其中一位錯誤的內容，將</w:t>
      </w:r>
      <w:r w:rsidR="000568B0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符合事實</w:t>
      </w:r>
      <w:r w:rsidR="007972D6" w:rsidRPr="00114971">
        <w:rPr>
          <w:rFonts w:ascii="標楷體" w:eastAsia="標楷體" w:hAnsi="標楷體" w:cs="Times New Roman" w:hint="eastAsia"/>
          <w:color w:val="000000" w:themeColor="text1"/>
          <w:spacing w:val="6"/>
          <w:sz w:val="24"/>
          <w:szCs w:val="24"/>
        </w:rPr>
        <w:t>的敘述寫出來。</w:t>
      </w:r>
    </w:p>
    <w:tbl>
      <w:tblPr>
        <w:tblStyle w:val="a6"/>
        <w:tblW w:w="9071" w:type="dxa"/>
        <w:tblInd w:w="704" w:type="dxa"/>
        <w:tblLook w:val="04A0" w:firstRow="1" w:lastRow="0" w:firstColumn="1" w:lastColumn="0" w:noHBand="0" w:noVBand="1"/>
      </w:tblPr>
      <w:tblGrid>
        <w:gridCol w:w="2126"/>
        <w:gridCol w:w="6945"/>
      </w:tblGrid>
      <w:tr w:rsidR="00114971" w:rsidRPr="00114971" w14:paraId="07E842B3" w14:textId="77777777" w:rsidTr="00255319">
        <w:trPr>
          <w:trHeight w:val="431"/>
        </w:trPr>
        <w:tc>
          <w:tcPr>
            <w:tcW w:w="2126" w:type="dxa"/>
            <w:shd w:val="clear" w:color="auto" w:fill="D9D9D9" w:themeFill="background1" w:themeFillShade="D9"/>
            <w:vAlign w:val="center"/>
          </w:tcPr>
          <w:p w14:paraId="70FB79B4" w14:textId="77777777" w:rsidR="007972D6" w:rsidRPr="00114971" w:rsidRDefault="007972D6" w:rsidP="00545541">
            <w:pPr>
              <w:pStyle w:val="af1"/>
              <w:spacing w:line="300" w:lineRule="atLeast"/>
              <w:ind w:left="0" w:firstLineChars="0" w:firstLine="0"/>
              <w:jc w:val="center"/>
              <w:rPr>
                <w:rFonts w:ascii="標楷體" w:eastAsia="標楷體" w:hAnsi="標楷體"/>
                <w:color w:val="000000" w:themeColor="text1"/>
                <w:spacing w:val="6"/>
              </w:rPr>
            </w:pPr>
            <w:r w:rsidRPr="00114971">
              <w:rPr>
                <w:rFonts w:ascii="標楷體" w:eastAsia="標楷體" w:hAnsi="標楷體" w:hint="eastAsia"/>
                <w:color w:val="000000" w:themeColor="text1"/>
                <w:spacing w:val="6"/>
              </w:rPr>
              <w:t>名字</w:t>
            </w:r>
          </w:p>
        </w:tc>
        <w:tc>
          <w:tcPr>
            <w:tcW w:w="6945" w:type="dxa"/>
            <w:shd w:val="clear" w:color="auto" w:fill="D9D9D9" w:themeFill="background1" w:themeFillShade="D9"/>
            <w:vAlign w:val="center"/>
          </w:tcPr>
          <w:p w14:paraId="7A78D09E" w14:textId="52783242" w:rsidR="007972D6" w:rsidRPr="00114971" w:rsidRDefault="009011FE" w:rsidP="00545541">
            <w:pPr>
              <w:pStyle w:val="af1"/>
              <w:spacing w:line="300" w:lineRule="atLeast"/>
              <w:ind w:left="0" w:firstLineChars="0" w:firstLine="0"/>
              <w:jc w:val="center"/>
              <w:rPr>
                <w:rFonts w:ascii="標楷體" w:eastAsia="標楷體" w:hAnsi="標楷體"/>
                <w:color w:val="000000" w:themeColor="text1"/>
                <w:spacing w:val="6"/>
              </w:rPr>
            </w:pPr>
            <w:r w:rsidRPr="00114971">
              <w:rPr>
                <w:rFonts w:ascii="標楷體" w:eastAsia="標楷體" w:hAnsi="標楷體" w:hint="eastAsia"/>
                <w:color w:val="000000" w:themeColor="text1"/>
                <w:spacing w:val="6"/>
              </w:rPr>
              <w:t>寫出</w:t>
            </w:r>
            <w:r w:rsidR="006D1E3E" w:rsidRPr="00114971">
              <w:rPr>
                <w:rFonts w:ascii="標楷體" w:eastAsia="標楷體" w:hAnsi="標楷體" w:hint="eastAsia"/>
                <w:color w:val="000000" w:themeColor="text1"/>
                <w:spacing w:val="6"/>
              </w:rPr>
              <w:t>校稿後符合事實的內容</w:t>
            </w:r>
          </w:p>
        </w:tc>
      </w:tr>
      <w:tr w:rsidR="00114971" w:rsidRPr="00114971" w14:paraId="3A507770" w14:textId="77777777" w:rsidTr="00255319">
        <w:trPr>
          <w:trHeight w:val="1994"/>
        </w:trPr>
        <w:tc>
          <w:tcPr>
            <w:tcW w:w="2126" w:type="dxa"/>
          </w:tcPr>
          <w:p w14:paraId="745385E5" w14:textId="77777777" w:rsidR="000F3808" w:rsidRPr="00114971" w:rsidRDefault="000F3808" w:rsidP="0026493A">
            <w:pPr>
              <w:pStyle w:val="af1"/>
              <w:spacing w:beforeLines="50" w:before="180" w:afterLines="50" w:after="180" w:line="300" w:lineRule="atLeast"/>
              <w:ind w:left="0" w:firstLineChars="0" w:firstLine="0"/>
              <w:jc w:val="center"/>
              <w:rPr>
                <w:rFonts w:ascii="標楷體" w:eastAsia="標楷體" w:hAnsi="標楷體"/>
                <w:color w:val="000000" w:themeColor="text1"/>
                <w:spacing w:val="6"/>
              </w:rPr>
            </w:pPr>
          </w:p>
        </w:tc>
        <w:tc>
          <w:tcPr>
            <w:tcW w:w="6945" w:type="dxa"/>
          </w:tcPr>
          <w:p w14:paraId="43449D39" w14:textId="77777777" w:rsidR="000F3808" w:rsidRPr="00114971" w:rsidRDefault="000F3808" w:rsidP="0026493A">
            <w:pPr>
              <w:pStyle w:val="af1"/>
              <w:spacing w:beforeLines="50" w:before="180" w:afterLines="50" w:after="180" w:line="300" w:lineRule="atLeast"/>
              <w:ind w:left="0" w:firstLineChars="0" w:firstLine="0"/>
              <w:jc w:val="center"/>
              <w:rPr>
                <w:rFonts w:ascii="標楷體" w:eastAsia="標楷體" w:hAnsi="標楷體"/>
                <w:color w:val="000000" w:themeColor="text1"/>
                <w:spacing w:val="6"/>
              </w:rPr>
            </w:pPr>
          </w:p>
        </w:tc>
      </w:tr>
    </w:tbl>
    <w:tbl>
      <w:tblPr>
        <w:tblpPr w:leftFromText="180" w:rightFromText="180" w:vertAnchor="text" w:horzAnchor="margin" w:tblpXSpec="right" w:tblpY="451"/>
        <w:tblW w:w="908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98"/>
        <w:gridCol w:w="1276"/>
        <w:gridCol w:w="1418"/>
        <w:gridCol w:w="1294"/>
      </w:tblGrid>
      <w:tr w:rsidR="00114971" w:rsidRPr="00114971" w14:paraId="55A15886" w14:textId="77777777" w:rsidTr="00255319">
        <w:trPr>
          <w:trHeight w:val="99"/>
        </w:trPr>
        <w:tc>
          <w:tcPr>
            <w:tcW w:w="5098" w:type="dxa"/>
            <w:shd w:val="clear" w:color="auto" w:fill="D9D9D9"/>
            <w:vAlign w:val="center"/>
          </w:tcPr>
          <w:p w14:paraId="789A23A7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教師評分項目</w:t>
            </w:r>
          </w:p>
        </w:tc>
        <w:tc>
          <w:tcPr>
            <w:tcW w:w="1276" w:type="dxa"/>
            <w:shd w:val="clear" w:color="auto" w:fill="D9D9D9"/>
            <w:vAlign w:val="center"/>
          </w:tcPr>
          <w:p w14:paraId="4C56BFF8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具體、適切</w:t>
            </w: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70F6223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模糊或有瑕疵</w:t>
            </w:r>
          </w:p>
        </w:tc>
        <w:tc>
          <w:tcPr>
            <w:tcW w:w="1294" w:type="dxa"/>
            <w:shd w:val="clear" w:color="auto" w:fill="D9D9D9"/>
            <w:vAlign w:val="center"/>
          </w:tcPr>
          <w:p w14:paraId="6434B8C5" w14:textId="77777777" w:rsidR="00425321" w:rsidRPr="00114971" w:rsidRDefault="00425321" w:rsidP="00255319">
            <w:pPr>
              <w:spacing w:before="100" w:beforeAutospacing="1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不足、錯誤</w:t>
            </w:r>
          </w:p>
        </w:tc>
      </w:tr>
      <w:tr w:rsidR="00114971" w:rsidRPr="00114971" w14:paraId="198C24EF" w14:textId="77777777" w:rsidTr="00255319">
        <w:trPr>
          <w:trHeight w:val="97"/>
        </w:trPr>
        <w:tc>
          <w:tcPr>
            <w:tcW w:w="5098" w:type="dxa"/>
            <w:vAlign w:val="center"/>
          </w:tcPr>
          <w:p w14:paraId="29CDE94B" w14:textId="4C619F93" w:rsidR="00425321" w:rsidRPr="00114971" w:rsidRDefault="00425321" w:rsidP="00255319">
            <w:pPr>
              <w:spacing w:before="100" w:beforeAutospacing="1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能在第一題正確指出說法正確的同學</w:t>
            </w:r>
          </w:p>
        </w:tc>
        <w:tc>
          <w:tcPr>
            <w:tcW w:w="1276" w:type="dxa"/>
            <w:vAlign w:val="center"/>
          </w:tcPr>
          <w:p w14:paraId="5B7BA934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□2分</w:t>
            </w:r>
          </w:p>
        </w:tc>
        <w:tc>
          <w:tcPr>
            <w:tcW w:w="1418" w:type="dxa"/>
            <w:tcBorders>
              <w:tl2br w:val="single" w:sz="4" w:space="0" w:color="auto"/>
            </w:tcBorders>
            <w:vAlign w:val="center"/>
          </w:tcPr>
          <w:p w14:paraId="32170A41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</w:p>
        </w:tc>
        <w:tc>
          <w:tcPr>
            <w:tcW w:w="1294" w:type="dxa"/>
            <w:vAlign w:val="center"/>
          </w:tcPr>
          <w:p w14:paraId="38F13BB3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□0分</w:t>
            </w:r>
          </w:p>
        </w:tc>
      </w:tr>
      <w:tr w:rsidR="00114971" w:rsidRPr="00114971" w14:paraId="6FC26934" w14:textId="77777777" w:rsidTr="00255319">
        <w:trPr>
          <w:trHeight w:val="97"/>
        </w:trPr>
        <w:tc>
          <w:tcPr>
            <w:tcW w:w="5098" w:type="dxa"/>
            <w:vAlign w:val="center"/>
          </w:tcPr>
          <w:p w14:paraId="3071B5AC" w14:textId="52AE3B12" w:rsidR="00425321" w:rsidRPr="00114971" w:rsidRDefault="00425321" w:rsidP="00255319">
            <w:pPr>
              <w:spacing w:before="100" w:beforeAutospacing="1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能在第二題針對說法錯誤的同學，適切指出錯誤之處</w:t>
            </w:r>
          </w:p>
        </w:tc>
        <w:tc>
          <w:tcPr>
            <w:tcW w:w="1276" w:type="dxa"/>
            <w:vAlign w:val="center"/>
          </w:tcPr>
          <w:p w14:paraId="155360F4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□4分</w:t>
            </w:r>
          </w:p>
        </w:tc>
        <w:tc>
          <w:tcPr>
            <w:tcW w:w="1418" w:type="dxa"/>
            <w:vAlign w:val="center"/>
          </w:tcPr>
          <w:p w14:paraId="3ABB1F79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□2分</w:t>
            </w:r>
          </w:p>
        </w:tc>
        <w:tc>
          <w:tcPr>
            <w:tcW w:w="1294" w:type="dxa"/>
            <w:vAlign w:val="center"/>
          </w:tcPr>
          <w:p w14:paraId="37B32C97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□0分</w:t>
            </w:r>
          </w:p>
        </w:tc>
      </w:tr>
      <w:tr w:rsidR="00114971" w:rsidRPr="00114971" w14:paraId="213C250B" w14:textId="77777777" w:rsidTr="00255319">
        <w:trPr>
          <w:trHeight w:val="97"/>
        </w:trPr>
        <w:tc>
          <w:tcPr>
            <w:tcW w:w="5098" w:type="dxa"/>
            <w:tcBorders>
              <w:bottom w:val="single" w:sz="4" w:space="0" w:color="auto"/>
            </w:tcBorders>
            <w:vAlign w:val="center"/>
          </w:tcPr>
          <w:p w14:paraId="104AF39E" w14:textId="31F7DD87" w:rsidR="00425321" w:rsidRPr="00114971" w:rsidRDefault="00425321" w:rsidP="00255319">
            <w:pPr>
              <w:spacing w:before="100" w:beforeAutospacing="1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能在第三題</w:t>
            </w:r>
            <w:r w:rsidR="00AE4E8E"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適切改寫同學的錯誤，提出符合事實的敘述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14:paraId="2670B477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□4分</w:t>
            </w:r>
          </w:p>
        </w:tc>
        <w:tc>
          <w:tcPr>
            <w:tcW w:w="1418" w:type="dxa"/>
            <w:vAlign w:val="center"/>
          </w:tcPr>
          <w:p w14:paraId="4CC7F852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□2分</w:t>
            </w:r>
          </w:p>
        </w:tc>
        <w:tc>
          <w:tcPr>
            <w:tcW w:w="1294" w:type="dxa"/>
            <w:vAlign w:val="center"/>
          </w:tcPr>
          <w:p w14:paraId="2E8E3962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□0分</w:t>
            </w:r>
          </w:p>
        </w:tc>
      </w:tr>
      <w:tr w:rsidR="00114971" w:rsidRPr="00114971" w14:paraId="22602656" w14:textId="77777777" w:rsidTr="00255319">
        <w:trPr>
          <w:trHeight w:val="97"/>
        </w:trPr>
        <w:tc>
          <w:tcPr>
            <w:tcW w:w="5098" w:type="dxa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14:paraId="1B65D291" w14:textId="77777777" w:rsidR="00425321" w:rsidRPr="00114971" w:rsidRDefault="00425321" w:rsidP="00255319">
            <w:pPr>
              <w:spacing w:before="100" w:beforeAutospacing="1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vAlign w:val="center"/>
          </w:tcPr>
          <w:p w14:paraId="2C4BC7AA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</w:p>
        </w:tc>
        <w:tc>
          <w:tcPr>
            <w:tcW w:w="1418" w:type="dxa"/>
            <w:tcBorders>
              <w:left w:val="single" w:sz="4" w:space="0" w:color="auto"/>
            </w:tcBorders>
            <w:vAlign w:val="center"/>
          </w:tcPr>
          <w:p w14:paraId="72378711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  <w:r w:rsidRPr="00114971">
              <w:rPr>
                <w:rFonts w:ascii="標楷體" w:eastAsia="標楷體" w:hAnsi="標楷體" w:cs="Calibri" w:hint="eastAsia"/>
                <w:color w:val="000000" w:themeColor="text1"/>
                <w:sz w:val="20"/>
              </w:rPr>
              <w:t>合計</w:t>
            </w:r>
          </w:p>
        </w:tc>
        <w:tc>
          <w:tcPr>
            <w:tcW w:w="1294" w:type="dxa"/>
            <w:vAlign w:val="center"/>
          </w:tcPr>
          <w:p w14:paraId="57458DDC" w14:textId="77777777" w:rsidR="00425321" w:rsidRPr="00114971" w:rsidRDefault="00425321" w:rsidP="00255319">
            <w:pPr>
              <w:spacing w:before="100" w:beforeAutospacing="1"/>
              <w:jc w:val="center"/>
              <w:rPr>
                <w:rFonts w:ascii="標楷體" w:eastAsia="標楷體" w:hAnsi="標楷體" w:cs="Calibri"/>
                <w:color w:val="000000" w:themeColor="text1"/>
                <w:sz w:val="20"/>
              </w:rPr>
            </w:pPr>
          </w:p>
        </w:tc>
      </w:tr>
    </w:tbl>
    <w:p w14:paraId="23C3478D" w14:textId="159CAACA" w:rsidR="00A452AC" w:rsidRPr="00114971" w:rsidRDefault="00A452AC" w:rsidP="00B33D66">
      <w:pPr>
        <w:rPr>
          <w:rFonts w:asciiTheme="minorEastAsia" w:hAnsiTheme="minorEastAsia"/>
          <w:color w:val="000000" w:themeColor="text1"/>
          <w:szCs w:val="24"/>
        </w:rPr>
      </w:pPr>
    </w:p>
    <w:p w14:paraId="0D2BFD7D" w14:textId="77777777" w:rsidR="000F3808" w:rsidRPr="00114971" w:rsidRDefault="000F3808" w:rsidP="00B33D66">
      <w:pPr>
        <w:rPr>
          <w:rFonts w:asciiTheme="minorEastAsia" w:hAnsiTheme="minorEastAsia"/>
          <w:color w:val="000000" w:themeColor="text1"/>
          <w:szCs w:val="24"/>
        </w:rPr>
        <w:sectPr w:rsidR="000F3808" w:rsidRPr="00114971" w:rsidSect="00E11E70">
          <w:pgSz w:w="11906" w:h="16838"/>
          <w:pgMar w:top="993" w:right="1080" w:bottom="1135" w:left="1080" w:header="851" w:footer="992" w:gutter="0"/>
          <w:cols w:space="425"/>
          <w:docGrid w:type="lines" w:linePitch="360"/>
        </w:sectPr>
      </w:pPr>
    </w:p>
    <w:p w14:paraId="5AA8B145" w14:textId="3DF0345F" w:rsidR="003816A1" w:rsidRPr="001F1769" w:rsidRDefault="003816A1" w:rsidP="00B33D66">
      <w:pPr>
        <w:rPr>
          <w:rFonts w:ascii="標楷體" w:eastAsia="標楷體" w:hAnsi="標楷體"/>
          <w:b/>
          <w:color w:val="000000" w:themeColor="text1"/>
          <w:szCs w:val="24"/>
        </w:rPr>
      </w:pPr>
      <w:r w:rsidRPr="001F1769">
        <w:rPr>
          <w:rFonts w:ascii="標楷體" w:eastAsia="標楷體" w:hAnsi="標楷體" w:hint="eastAsia"/>
          <w:b/>
          <w:color w:val="000000" w:themeColor="text1"/>
          <w:szCs w:val="24"/>
        </w:rPr>
        <w:lastRenderedPageBreak/>
        <w:t>參考資料</w:t>
      </w:r>
    </w:p>
    <w:p w14:paraId="4424C632" w14:textId="5F690319" w:rsidR="00385F3D" w:rsidRPr="00114971" w:rsidRDefault="00A7399F" w:rsidP="00B33D66">
      <w:pPr>
        <w:rPr>
          <w:rFonts w:asciiTheme="minorEastAsia" w:hAnsiTheme="minorEastAsia"/>
          <w:color w:val="000000" w:themeColor="text1"/>
          <w:szCs w:val="24"/>
        </w:rPr>
      </w:pPr>
      <w:r w:rsidRPr="00114971">
        <w:rPr>
          <w:rFonts w:asciiTheme="minorEastAsia" w:hAnsiTheme="minorEastAsia" w:hint="eastAsia"/>
          <w:color w:val="000000" w:themeColor="text1"/>
          <w:szCs w:val="24"/>
        </w:rPr>
        <w:t>-</w:t>
      </w:r>
      <w:r w:rsidRPr="00114971">
        <w:rPr>
          <w:rFonts w:asciiTheme="minorEastAsia" w:hAnsiTheme="minorEastAsia"/>
          <w:color w:val="000000" w:themeColor="text1"/>
          <w:szCs w:val="24"/>
        </w:rPr>
        <w:t>--------------------------------------------------------------------------------------------------------------------------------</w:t>
      </w:r>
    </w:p>
    <w:p w14:paraId="3117B557" w14:textId="15D4A180" w:rsidR="00B33D66" w:rsidRPr="001F1769" w:rsidRDefault="00AE1B4B" w:rsidP="00B33D66">
      <w:pPr>
        <w:rPr>
          <w:rFonts w:ascii="標楷體" w:eastAsia="標楷體" w:hAnsi="標楷體"/>
          <w:b/>
          <w:color w:val="000000" w:themeColor="text1"/>
          <w:szCs w:val="24"/>
          <w:u w:val="single"/>
        </w:rPr>
      </w:pP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(一)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 xml:space="preserve"> 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「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全臺首甜</w:t>
      </w:r>
      <w:r>
        <w:rPr>
          <w:rFonts w:ascii="新細明體" w:eastAsia="新細明體" w:hAnsi="新細明體" w:hint="eastAsia"/>
          <w:b/>
          <w:color w:val="000000" w:themeColor="text1"/>
          <w:szCs w:val="24"/>
          <w:u w:val="single"/>
        </w:rPr>
        <w:t>」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學習單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 xml:space="preserve"> 參考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圖片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、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資料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來源</w:t>
      </w:r>
    </w:p>
    <w:p w14:paraId="7594A50A" w14:textId="33A7A199" w:rsidR="00B33D66" w:rsidRPr="0052009C" w:rsidRDefault="0072610E" w:rsidP="00B33D66">
      <w:pPr>
        <w:tabs>
          <w:tab w:val="left" w:pos="1590"/>
        </w:tabs>
        <w:ind w:rightChars="871" w:right="2090"/>
        <w:rPr>
          <w:color w:val="000000" w:themeColor="text1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臺史博線上博物館</w:t>
      </w:r>
      <w:r w:rsidR="00B33D66" w:rsidRPr="0052009C">
        <w:rPr>
          <w:rFonts w:ascii="標楷體" w:eastAsia="標楷體" w:hAnsi="標楷體" w:hint="eastAsia"/>
          <w:color w:val="000000" w:themeColor="text1"/>
          <w:szCs w:val="24"/>
        </w:rPr>
        <w:t>「番社采風圖</w:t>
      </w:r>
      <w:r w:rsidR="00B33D66" w:rsidRPr="0052009C">
        <w:rPr>
          <w:rFonts w:ascii="標楷體" w:eastAsia="標楷體" w:hAnsi="標楷體"/>
          <w:color w:val="000000" w:themeColor="text1"/>
          <w:szCs w:val="24"/>
        </w:rPr>
        <w:t xml:space="preserve"> </w:t>
      </w:r>
      <w:r w:rsidR="00B33D66" w:rsidRPr="0052009C">
        <w:rPr>
          <w:rFonts w:ascii="標楷體" w:eastAsia="標楷體" w:hAnsi="標楷體" w:hint="eastAsia"/>
          <w:color w:val="000000" w:themeColor="text1"/>
          <w:szCs w:val="24"/>
        </w:rPr>
        <w:t>糖廍」</w:t>
      </w:r>
      <w:hyperlink r:id="rId25" w:tgtFrame="_blank" w:history="1">
        <w:r w:rsidRPr="0052009C">
          <w:rPr>
            <w:rStyle w:val="a3"/>
            <w:rFonts w:ascii="Arial" w:hAnsi="Arial" w:cs="Arial"/>
            <w:color w:val="000000" w:themeColor="text1"/>
            <w:u w:val="none"/>
            <w:shd w:val="clear" w:color="auto" w:fill="FFFFFF"/>
          </w:rPr>
          <w:t>https://the.nmth.gov.tw/nmth/zh-tw/Item/Detail/7a246140-2b78-4541-a1d8-8db564b7a3ec</w:t>
        </w:r>
      </w:hyperlink>
    </w:p>
    <w:p w14:paraId="40EF4732" w14:textId="067940B1" w:rsidR="00533000" w:rsidRPr="0052009C" w:rsidRDefault="00533000" w:rsidP="00B33D66">
      <w:pPr>
        <w:tabs>
          <w:tab w:val="left" w:pos="1590"/>
        </w:tabs>
        <w:ind w:rightChars="871" w:right="2090"/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臺史博線上博物館「糖廍」(模型版)</w:t>
      </w:r>
      <w:r w:rsidRPr="0052009C">
        <w:rPr>
          <w:rFonts w:ascii="標楷體" w:eastAsia="標楷體" w:hAnsi="標楷體"/>
          <w:color w:val="000000" w:themeColor="text1"/>
          <w:szCs w:val="24"/>
        </w:rPr>
        <w:t>https://the.nmth.gov.tw/nmth/zh-tw/Item/Detail/7a246140-2b78-4541-a1d8-8db564b7a3ec</w:t>
      </w:r>
    </w:p>
    <w:p w14:paraId="423323A8" w14:textId="77777777" w:rsidR="00B33D66" w:rsidRPr="0052009C" w:rsidRDefault="00B33D66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線上逛臺史博常設展「斯土斯民：臺灣的故事」</w:t>
      </w:r>
      <w:hyperlink r:id="rId26" w:history="1">
        <w:r w:rsidRPr="0052009C">
          <w:rPr>
            <w:rStyle w:val="a3"/>
            <w:rFonts w:ascii="標楷體" w:eastAsia="標楷體" w:hAnsi="標楷體" w:hint="eastAsia"/>
            <w:color w:val="000000" w:themeColor="text1"/>
            <w:szCs w:val="24"/>
            <w:u w:val="none"/>
          </w:rPr>
          <w:t>https://www.nmth.gov.tw/cp.aspx?n=8622</w:t>
        </w:r>
      </w:hyperlink>
    </w:p>
    <w:p w14:paraId="7C99D7B6" w14:textId="77777777" w:rsidR="00030CD4" w:rsidRPr="0052009C" w:rsidRDefault="003F51E0" w:rsidP="00030CD4">
      <w:pPr>
        <w:widowControl/>
        <w:rPr>
          <w:rFonts w:ascii="標楷體" w:eastAsia="標楷體" w:hAnsi="標楷體" w:cs="新細明體"/>
          <w:color w:val="000000" w:themeColor="text1"/>
          <w:kern w:val="0"/>
          <w:szCs w:val="24"/>
        </w:rPr>
      </w:pPr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荷蘭時代臺灣砂糖的生產與貿易</w:t>
      </w:r>
      <w:r w:rsidRPr="0052009C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，</w:t>
      </w:r>
      <w:hyperlink r:id="rId27" w:history="1">
        <w:r w:rsidRPr="0052009C">
          <w:rPr>
            <w:rStyle w:val="a3"/>
            <w:rFonts w:ascii="標楷體" w:eastAsia="標楷體" w:hAnsi="標楷體" w:cs="Arial"/>
            <w:color w:val="000000" w:themeColor="text1"/>
            <w:szCs w:val="24"/>
            <w:u w:val="none"/>
          </w:rPr>
          <w:t>Hui-wen Koo (Hui-wen Koo)</w:t>
        </w:r>
      </w:hyperlink>
      <w:r w:rsidR="000D7B51" w:rsidRPr="0052009C">
        <w:rPr>
          <w:rFonts w:ascii="標楷體" w:eastAsia="標楷體" w:hAnsi="標楷體" w:cs="Arial" w:hint="eastAsia"/>
          <w:color w:val="000000" w:themeColor="text1"/>
          <w:szCs w:val="24"/>
        </w:rPr>
        <w:t xml:space="preserve"> </w:t>
      </w:r>
      <w:hyperlink r:id="rId28" w:history="1">
        <w:r w:rsidRPr="0052009C">
          <w:rPr>
            <w:rStyle w:val="a3"/>
            <w:rFonts w:ascii="標楷體" w:eastAsia="標楷體" w:hAnsi="標楷體" w:cs="Arial"/>
            <w:color w:val="000000" w:themeColor="text1"/>
            <w:szCs w:val="24"/>
            <w:u w:val="none"/>
            <w:shd w:val="clear" w:color="auto" w:fill="FFFFFF"/>
          </w:rPr>
          <w:t>202106 (28:2期)</w:t>
        </w:r>
      </w:hyperlink>
      <w:r w:rsidRPr="0052009C">
        <w:rPr>
          <w:rFonts w:ascii="標楷體" w:eastAsia="標楷體" w:hAnsi="標楷體"/>
          <w:color w:val="000000" w:themeColor="text1"/>
          <w:szCs w:val="24"/>
        </w:rPr>
        <w:t xml:space="preserve"> </w:t>
      </w:r>
      <w:hyperlink r:id="rId29" w:tgtFrame="_blank" w:history="1">
        <w:r w:rsidRPr="0052009C">
          <w:rPr>
            <w:rStyle w:val="a3"/>
            <w:rFonts w:ascii="標楷體" w:eastAsia="標楷體" w:hAnsi="標楷體" w:cs="Arial"/>
            <w:color w:val="000000" w:themeColor="text1"/>
            <w:szCs w:val="24"/>
            <w:u w:val="none"/>
            <w:shd w:val="clear" w:color="auto" w:fill="FFFFFF"/>
          </w:rPr>
          <w:t>中央研究院臺灣史研究所</w:t>
        </w:r>
      </w:hyperlink>
      <w:r w:rsidR="000D7B51" w:rsidRPr="0052009C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="00030CD4" w:rsidRPr="0052009C">
        <w:rPr>
          <w:rFonts w:ascii="標楷體" w:eastAsia="標楷體" w:hAnsi="標楷體" w:hint="eastAsia"/>
          <w:color w:val="000000" w:themeColor="text1"/>
          <w:szCs w:val="24"/>
        </w:rPr>
        <w:t>(</w:t>
      </w:r>
      <w:r w:rsidR="00030CD4" w:rsidRPr="0052009C">
        <w:rPr>
          <w:rFonts w:ascii="標楷體" w:eastAsia="標楷體" w:hAnsi="標楷體" w:cs="Arial"/>
          <w:color w:val="000000" w:themeColor="text1"/>
          <w:kern w:val="0"/>
          <w:szCs w:val="24"/>
          <w:shd w:val="clear" w:color="auto" w:fill="FFFFFF"/>
        </w:rPr>
        <w:t>Sugar Production and Trade in Dutch Colonial Taiwan* Hui-wen Koo** </w:t>
      </w:r>
    </w:p>
    <w:p w14:paraId="3EEBC331" w14:textId="32DECF8B" w:rsidR="00B33D66" w:rsidRPr="0052009C" w:rsidRDefault="00030CD4" w:rsidP="00030CD4">
      <w:pPr>
        <w:widowControl/>
        <w:shd w:val="clear" w:color="auto" w:fill="FFFFFF"/>
        <w:rPr>
          <w:rFonts w:ascii="標楷體" w:eastAsia="標楷體" w:hAnsi="標楷體" w:cs="Arial"/>
          <w:color w:val="000000" w:themeColor="text1"/>
          <w:kern w:val="0"/>
          <w:szCs w:val="24"/>
        </w:rPr>
      </w:pPr>
      <w:r w:rsidRPr="0052009C">
        <w:rPr>
          <w:rFonts w:ascii="標楷體" w:eastAsia="標楷體" w:hAnsi="標楷體" w:cs="Arial"/>
          <w:color w:val="000000" w:themeColor="text1"/>
          <w:kern w:val="0"/>
          <w:szCs w:val="24"/>
        </w:rPr>
        <w:t>Taiwan Historical Research Vol. 28, No. 2, pp. 45-87, June 2021 Institute of Taiwan History Academia Sinica (Taiwan)</w:t>
      </w:r>
      <w:r w:rsidRPr="0052009C">
        <w:rPr>
          <w:rFonts w:ascii="標楷體" w:eastAsia="標楷體" w:hAnsi="標楷體" w:cs="Arial" w:hint="eastAsia"/>
          <w:color w:val="000000" w:themeColor="text1"/>
          <w:kern w:val="0"/>
          <w:szCs w:val="24"/>
        </w:rPr>
        <w:t xml:space="preserve"> </w:t>
      </w:r>
      <w:r w:rsidR="000D7B51" w:rsidRPr="0052009C">
        <w:rPr>
          <w:rFonts w:ascii="標楷體" w:eastAsia="標楷體" w:hAnsi="標楷體"/>
          <w:color w:val="000000" w:themeColor="text1"/>
          <w:szCs w:val="24"/>
        </w:rPr>
        <w:t>https://www.ith.sinica.edu.tw/quarterly_history_look.php?l=c&amp;id=675</w:t>
      </w:r>
    </w:p>
    <w:p w14:paraId="16F0028D" w14:textId="77777777" w:rsidR="003F51E0" w:rsidRPr="001F1769" w:rsidRDefault="003F51E0" w:rsidP="00B33D66">
      <w:pPr>
        <w:rPr>
          <w:rFonts w:ascii="標楷體" w:eastAsia="標楷體" w:hAnsi="標楷體"/>
          <w:b/>
          <w:color w:val="000000" w:themeColor="text1"/>
          <w:szCs w:val="24"/>
          <w:u w:val="single"/>
        </w:rPr>
      </w:pPr>
    </w:p>
    <w:p w14:paraId="75ABFC80" w14:textId="5FEB9EAE" w:rsidR="00B33D66" w:rsidRPr="001F1769" w:rsidRDefault="00AE1B4B" w:rsidP="00B33D66">
      <w:pPr>
        <w:rPr>
          <w:rFonts w:ascii="標楷體" w:eastAsia="標楷體" w:hAnsi="標楷體"/>
          <w:b/>
          <w:color w:val="000000" w:themeColor="text1"/>
          <w:szCs w:val="24"/>
          <w:u w:val="single"/>
        </w:rPr>
      </w:pP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(二)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 xml:space="preserve"> 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「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甜蜜製造所</w:t>
      </w:r>
      <w:r>
        <w:rPr>
          <w:rFonts w:ascii="新細明體" w:eastAsia="新細明體" w:hAnsi="新細明體" w:hint="eastAsia"/>
          <w:b/>
          <w:color w:val="000000" w:themeColor="text1"/>
          <w:szCs w:val="24"/>
          <w:u w:val="single"/>
        </w:rPr>
        <w:t>」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學習單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 xml:space="preserve"> 參考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圖片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、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資料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來源</w:t>
      </w:r>
    </w:p>
    <w:p w14:paraId="6202A233" w14:textId="77777777" w:rsidR="00B33D66" w:rsidRPr="0052009C" w:rsidRDefault="00B33D66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藏品故事百寶箱-甜蜜好食光-明治巧克力的故鄉在臺灣！日治時期臺灣蔗農催生出的甜蜜滋味</w:t>
      </w:r>
      <w:r w:rsidRPr="0052009C">
        <w:rPr>
          <w:rFonts w:ascii="標楷體" w:eastAsia="標楷體" w:hAnsi="標楷體"/>
          <w:color w:val="000000" w:themeColor="text1"/>
          <w:szCs w:val="24"/>
        </w:rPr>
        <w:t>https://collections.nmth.gov.tw/article.aspx?a=246</w:t>
      </w:r>
    </w:p>
    <w:p w14:paraId="1A15675B" w14:textId="77777777" w:rsidR="00B33D66" w:rsidRPr="0052009C" w:rsidRDefault="00B33D66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國家文化記憶庫:</w:t>
      </w:r>
    </w:p>
    <w:p w14:paraId="422AC5F5" w14:textId="77777777" w:rsidR="00B33D66" w:rsidRPr="0052009C" w:rsidRDefault="00B33D66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新式製糖會社</w:t>
      </w:r>
      <w:r w:rsidRPr="0052009C">
        <w:rPr>
          <w:rFonts w:ascii="標楷體" w:eastAsia="標楷體" w:hAnsi="標楷體"/>
          <w:color w:val="000000" w:themeColor="text1"/>
          <w:szCs w:val="24"/>
        </w:rPr>
        <w:t>(</w:t>
      </w:r>
      <w:r w:rsidRPr="0052009C">
        <w:rPr>
          <w:rFonts w:ascii="標楷體" w:eastAsia="標楷體" w:hAnsi="標楷體" w:hint="eastAsia"/>
          <w:color w:val="000000" w:themeColor="text1"/>
          <w:szCs w:val="24"/>
        </w:rPr>
        <w:t>明治製糖株式會社蕭壠工場</w:t>
      </w:r>
      <w:r w:rsidRPr="0052009C">
        <w:rPr>
          <w:rFonts w:ascii="標楷體" w:eastAsia="標楷體" w:hAnsi="標楷體"/>
          <w:color w:val="000000" w:themeColor="text1"/>
          <w:szCs w:val="24"/>
        </w:rPr>
        <w:t>)</w:t>
      </w:r>
      <w:hyperlink r:id="rId30" w:history="1">
        <w:r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https://tcmb.culture.tw/zh-tw/detail?indexCode=online_metadata&amp;id=3214946</w:t>
        </w:r>
      </w:hyperlink>
    </w:p>
    <w:p w14:paraId="2A6F33C7" w14:textId="026BD5C2" w:rsidR="00766A29" w:rsidRPr="0052009C" w:rsidRDefault="00766A29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 xml:space="preserve">國立台灣歷史博物館典藏網 </w:t>
      </w:r>
      <w:r w:rsidR="00D6539C" w:rsidRPr="0052009C">
        <w:rPr>
          <w:rFonts w:ascii="標楷體" w:eastAsia="標楷體" w:hAnsi="標楷體" w:hint="eastAsia"/>
          <w:color w:val="000000" w:themeColor="text1"/>
          <w:spacing w:val="8"/>
          <w:szCs w:val="24"/>
        </w:rPr>
        <w:t>番社采風圖 糖廍</w:t>
      </w:r>
      <w:hyperlink r:id="rId31" w:anchor="lg=1&amp;slide=0" w:history="1">
        <w:r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https://collections.nmth.gov.tw/CollectionContent.aspx?a=132&amp;rno=2018.011.0049.0015&amp;sal=Y#lg=1&amp;slide=0</w:t>
        </w:r>
      </w:hyperlink>
    </w:p>
    <w:p w14:paraId="08C12852" w14:textId="7DF4290C" w:rsidR="00B33D66" w:rsidRPr="0052009C" w:rsidRDefault="00766A29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pacing w:val="8"/>
          <w:szCs w:val="24"/>
          <w:shd w:val="clear" w:color="auto" w:fill="FFFFFF"/>
        </w:rPr>
        <w:t xml:space="preserve">國立台灣歷史博物館典藏網 </w:t>
      </w:r>
      <w:r w:rsidRPr="0052009C">
        <w:rPr>
          <w:rFonts w:ascii="標楷體" w:eastAsia="標楷體" w:hAnsi="標楷體" w:hint="eastAsia"/>
          <w:color w:val="000000" w:themeColor="text1"/>
          <w:szCs w:val="24"/>
        </w:rPr>
        <w:t>糖廠壓榨機</w:t>
      </w:r>
      <w:r w:rsidRPr="0052009C">
        <w:rPr>
          <w:rFonts w:ascii="標楷體" w:eastAsia="標楷體" w:hAnsi="標楷體"/>
          <w:color w:val="000000" w:themeColor="text1"/>
          <w:szCs w:val="24"/>
        </w:rPr>
        <w:t>https://collections.nmth.gov.tw/CollectionContent.aspx?a=132&amp;rno=2011.022.0003.0040#lg=1&amp;slide=0</w:t>
      </w:r>
    </w:p>
    <w:p w14:paraId="196A66B1" w14:textId="77777777" w:rsidR="009E733D" w:rsidRPr="0052009C" w:rsidRDefault="009E733D" w:rsidP="009E733D">
      <w:pPr>
        <w:pStyle w:val="1"/>
        <w:shd w:val="clear" w:color="auto" w:fill="FFFFFF"/>
        <w:spacing w:before="0" w:beforeAutospacing="0" w:after="0" w:afterAutospacing="0" w:line="384" w:lineRule="atLeast"/>
        <w:textAlignment w:val="baseline"/>
        <w:rPr>
          <w:rFonts w:ascii="標楷體" w:eastAsia="標楷體" w:hAnsi="標楷體" w:cs="Times New Roman"/>
          <w:b w:val="0"/>
          <w:color w:val="000000" w:themeColor="text1"/>
          <w:spacing w:val="15"/>
          <w:sz w:val="24"/>
          <w:szCs w:val="24"/>
        </w:rPr>
      </w:pPr>
      <w:r w:rsidRPr="0052009C">
        <w:rPr>
          <w:rFonts w:ascii="標楷體" w:eastAsia="標楷體" w:hAnsi="標楷體" w:cs="Times New Roman"/>
          <w:b w:val="0"/>
          <w:color w:val="000000" w:themeColor="text1"/>
          <w:spacing w:val="15"/>
          <w:sz w:val="24"/>
          <w:szCs w:val="24"/>
        </w:rPr>
        <w:t>臺灣製糖株式會社阿緱製糖所</w:t>
      </w:r>
    </w:p>
    <w:p w14:paraId="08D78762" w14:textId="77777777" w:rsidR="003B2AEA" w:rsidRPr="0052009C" w:rsidRDefault="004124A8" w:rsidP="003B2AEA">
      <w:pPr>
        <w:rPr>
          <w:rStyle w:val="a3"/>
          <w:rFonts w:ascii="標楷體" w:eastAsia="標楷體" w:hAnsi="標楷體"/>
          <w:color w:val="000000" w:themeColor="text1"/>
          <w:szCs w:val="24"/>
          <w:u w:val="none"/>
        </w:rPr>
      </w:pPr>
      <w:hyperlink r:id="rId32" w:history="1">
        <w:r w:rsidR="00E82FB9" w:rsidRPr="0052009C">
          <w:rPr>
            <w:rStyle w:val="a3"/>
            <w:rFonts w:ascii="標楷體" w:eastAsia="標楷體" w:hAnsi="標楷體" w:hint="eastAsia"/>
            <w:color w:val="000000" w:themeColor="text1"/>
            <w:szCs w:val="24"/>
            <w:u w:val="none"/>
          </w:rPr>
          <w:t>https://collections.nmth.gov.tw/CollectionContent.aspx?a=132&amp;rno=2001.008.0574</w:t>
        </w:r>
      </w:hyperlink>
    </w:p>
    <w:p w14:paraId="44AF786D" w14:textId="46A5CB6C" w:rsidR="003B2AEA" w:rsidRPr="0052009C" w:rsidRDefault="003B2AEA" w:rsidP="003B2AEA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製糖會社(</w:t>
      </w:r>
      <w:r w:rsidRPr="0052009C">
        <w:rPr>
          <w:rFonts w:ascii="標楷體" w:eastAsia="標楷體" w:hAnsi="標楷體" w:hint="eastAsia"/>
          <w:color w:val="000000" w:themeColor="text1"/>
          <w:szCs w:val="24"/>
          <w:shd w:val="clear" w:color="auto" w:fill="FFFFFF"/>
        </w:rPr>
        <w:t>1910年，明治製糖株式會社在東石郡六腳庄成立蒜頭糖廠</w:t>
      </w:r>
      <w:r w:rsidRPr="0052009C">
        <w:rPr>
          <w:rFonts w:ascii="標楷體" w:eastAsia="標楷體" w:hAnsi="標楷體" w:hint="eastAsia"/>
          <w:color w:val="000000" w:themeColor="text1"/>
          <w:szCs w:val="24"/>
        </w:rPr>
        <w:t xml:space="preserve">) </w:t>
      </w:r>
      <w:r w:rsidRPr="0052009C">
        <w:rPr>
          <w:rStyle w:val="a3"/>
          <w:rFonts w:ascii="標楷體" w:eastAsia="標楷體" w:hAnsi="標楷體" w:hint="eastAsia"/>
          <w:color w:val="000000" w:themeColor="text1"/>
          <w:szCs w:val="24"/>
          <w:u w:val="none"/>
        </w:rPr>
        <w:t>國家文化記憶庫</w:t>
      </w:r>
    </w:p>
    <w:p w14:paraId="3A26E2CD" w14:textId="40CDAA39" w:rsidR="003B2AEA" w:rsidRPr="0052009C" w:rsidRDefault="004124A8" w:rsidP="00E82FB9">
      <w:pPr>
        <w:rPr>
          <w:rFonts w:ascii="標楷體" w:eastAsia="標楷體" w:hAnsi="標楷體"/>
          <w:color w:val="000000" w:themeColor="text1"/>
          <w:szCs w:val="24"/>
        </w:rPr>
      </w:pPr>
      <w:hyperlink r:id="rId33" w:history="1">
        <w:r w:rsidR="003B2AEA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https://tcmb.culture.tw/zh-tw/detail?indexCode=online_metadata&amp;id=87377</w:t>
        </w:r>
      </w:hyperlink>
    </w:p>
    <w:p w14:paraId="0A609B03" w14:textId="4587C497" w:rsidR="00AD3174" w:rsidRPr="00AD3174" w:rsidRDefault="00AD3174" w:rsidP="00AD3174">
      <w:pPr>
        <w:rPr>
          <w:rFonts w:ascii="標楷體" w:eastAsia="標楷體" w:hAnsi="標楷體"/>
          <w:color w:val="000000" w:themeColor="text1"/>
          <w:szCs w:val="24"/>
        </w:rPr>
      </w:pPr>
      <w:r w:rsidRPr="00AD3174">
        <w:rPr>
          <w:rFonts w:ascii="標楷體" w:eastAsia="標楷體" w:hAnsi="標楷體" w:hint="eastAsia"/>
          <w:color w:val="000000" w:themeColor="text1"/>
          <w:szCs w:val="24"/>
        </w:rPr>
        <w:t>日治時期糖業發展大勢</w:t>
      </w:r>
      <w:r>
        <w:rPr>
          <w:rFonts w:ascii="標楷體" w:eastAsia="標楷體" w:hAnsi="標楷體" w:hint="eastAsia"/>
          <w:color w:val="000000" w:themeColor="text1"/>
          <w:szCs w:val="24"/>
        </w:rPr>
        <w:t xml:space="preserve">  </w:t>
      </w:r>
      <w:r w:rsidRPr="00AD3174">
        <w:rPr>
          <w:rFonts w:ascii="標楷體" w:eastAsia="標楷體" w:hAnsi="標楷體" w:hint="eastAsia"/>
          <w:color w:val="000000" w:themeColor="text1"/>
          <w:szCs w:val="24"/>
        </w:rPr>
        <w:t>文／溫振華（長榮大學臺灣研究所教授兼院長）</w:t>
      </w:r>
    </w:p>
    <w:p w14:paraId="31505D84" w14:textId="0950C332" w:rsidR="003B2AEA" w:rsidRPr="0052009C" w:rsidRDefault="00AD3174" w:rsidP="00E82FB9">
      <w:pPr>
        <w:rPr>
          <w:rFonts w:ascii="標楷體" w:eastAsia="標楷體" w:hAnsi="標楷體"/>
          <w:color w:val="000000" w:themeColor="text1"/>
          <w:szCs w:val="24"/>
        </w:rPr>
      </w:pPr>
      <w:r w:rsidRPr="00AD3174">
        <w:rPr>
          <w:rFonts w:ascii="標楷體" w:eastAsia="標楷體" w:hAnsi="標楷體"/>
          <w:color w:val="000000" w:themeColor="text1"/>
          <w:szCs w:val="24"/>
        </w:rPr>
        <w:t>chrome-extension://efaidnbmnnnibpcajpcglclefindmkaj/https://dweb.cjcu.edu.tw/ShepherdFiles/C0203/File/2020020511175963.pdf</w:t>
      </w:r>
    </w:p>
    <w:p w14:paraId="1BEFB019" w14:textId="5543737E" w:rsidR="00DC748C" w:rsidRPr="0052009C" w:rsidRDefault="00DC748C" w:rsidP="00E82FB9">
      <w:pPr>
        <w:widowControl/>
        <w:shd w:val="clear" w:color="auto" w:fill="FCFCFC"/>
        <w:textAlignment w:val="top"/>
        <w:rPr>
          <w:rFonts w:ascii="標楷體" w:eastAsia="標楷體" w:hAnsi="標楷體"/>
          <w:color w:val="000000" w:themeColor="text1"/>
          <w:szCs w:val="24"/>
        </w:rPr>
      </w:pPr>
    </w:p>
    <w:p w14:paraId="17B27C65" w14:textId="4CD6FCF4" w:rsidR="00DC748C" w:rsidRPr="001F1769" w:rsidRDefault="00AE1B4B" w:rsidP="00DC748C">
      <w:pPr>
        <w:rPr>
          <w:rFonts w:ascii="標楷體" w:eastAsia="標楷體" w:hAnsi="標楷體"/>
          <w:b/>
          <w:color w:val="000000" w:themeColor="text1"/>
          <w:szCs w:val="24"/>
          <w:u w:val="single"/>
        </w:rPr>
      </w:pP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(三)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 xml:space="preserve"> 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「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金價甘苦味</w:t>
      </w:r>
      <w:r>
        <w:rPr>
          <w:rFonts w:ascii="新細明體" w:eastAsia="新細明體" w:hAnsi="新細明體" w:hint="eastAsia"/>
          <w:b/>
          <w:color w:val="000000" w:themeColor="text1"/>
          <w:szCs w:val="24"/>
          <w:u w:val="single"/>
        </w:rPr>
        <w:t>」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學習單</w:t>
      </w:r>
      <w:r w:rsidR="00DC748C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 xml:space="preserve"> 參考圖片、資料來源</w:t>
      </w:r>
    </w:p>
    <w:p w14:paraId="1111DFF6" w14:textId="77777777" w:rsidR="00FD0DE8" w:rsidRPr="0052009C" w:rsidRDefault="00E82FB9" w:rsidP="00FD0DE8">
      <w:pPr>
        <w:widowControl/>
        <w:shd w:val="clear" w:color="auto" w:fill="FCFCFC"/>
        <w:textAlignment w:val="top"/>
        <w:rPr>
          <w:rFonts w:ascii="標楷體" w:eastAsia="標楷體" w:hAnsi="標楷體" w:cs="Arial"/>
          <w:color w:val="000000" w:themeColor="text1"/>
          <w:kern w:val="0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近代臺灣報刊資料庫</w:t>
      </w:r>
      <w:r w:rsidR="009A147E" w:rsidRPr="0052009C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r w:rsidRPr="0052009C">
        <w:rPr>
          <w:rFonts w:ascii="標楷體" w:eastAsia="標楷體" w:hAnsi="標楷體" w:cs="Arial"/>
          <w:color w:val="000000" w:themeColor="text1"/>
          <w:kern w:val="0"/>
          <w:szCs w:val="24"/>
        </w:rPr>
        <w:t>題名中文：</w:t>
      </w:r>
      <w:r w:rsidRPr="0052009C">
        <w:rPr>
          <w:rFonts w:ascii="標楷體" w:eastAsia="標楷體" w:hAnsi="標楷體" w:cs="Arial" w:hint="eastAsia"/>
          <w:color w:val="000000" w:themeColor="text1"/>
          <w:kern w:val="0"/>
          <w:szCs w:val="24"/>
        </w:rPr>
        <w:t>林糖蔗農的陳情 大正14年04月01日 (1925-04-01)第3卷第1</w:t>
      </w:r>
      <w:r w:rsidRPr="0052009C">
        <w:rPr>
          <w:rFonts w:ascii="標楷體" w:eastAsia="標楷體" w:hAnsi="標楷體" w:cs="Arial"/>
          <w:color w:val="000000" w:themeColor="text1"/>
          <w:kern w:val="0"/>
          <w:szCs w:val="24"/>
        </w:rPr>
        <w:t>0</w:t>
      </w:r>
      <w:r w:rsidRPr="0052009C">
        <w:rPr>
          <w:rFonts w:ascii="標楷體" w:eastAsia="標楷體" w:hAnsi="標楷體" w:cs="Arial" w:hint="eastAsia"/>
          <w:color w:val="000000" w:themeColor="text1"/>
          <w:kern w:val="0"/>
          <w:szCs w:val="24"/>
        </w:rPr>
        <w:t>號</w:t>
      </w:r>
    </w:p>
    <w:p w14:paraId="53DA100B" w14:textId="18BDD016" w:rsidR="00FD0DE8" w:rsidRPr="0052009C" w:rsidRDefault="00E4254F" w:rsidP="00FD0DE8">
      <w:pPr>
        <w:widowControl/>
        <w:shd w:val="clear" w:color="auto" w:fill="FCFCFC"/>
        <w:textAlignment w:val="top"/>
        <w:rPr>
          <w:rStyle w:val="a3"/>
          <w:rFonts w:ascii="標楷體" w:eastAsia="標楷體" w:hAnsi="標楷體"/>
          <w:color w:val="000000" w:themeColor="text1"/>
          <w:szCs w:val="24"/>
          <w:u w:val="none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lastRenderedPageBreak/>
        <w:t>臺史博線上博物館，臺灣民報─二林事件（1926）第一百二十二號 大正十五年九月十二日發行</w:t>
      </w:r>
      <w:r w:rsidR="00FD0DE8" w:rsidRPr="0052009C">
        <w:rPr>
          <w:rFonts w:ascii="標楷體" w:eastAsia="標楷體" w:hAnsi="標楷體" w:hint="eastAsia"/>
          <w:color w:val="000000" w:themeColor="text1"/>
          <w:szCs w:val="24"/>
        </w:rPr>
        <w:t xml:space="preserve"> </w:t>
      </w:r>
      <w:hyperlink r:id="rId34" w:history="1">
        <w:r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https://the.nmth.gov.tw/nmth/zh-tw/Item/Detail/a22dac7f-49e8-4b3e-b94a-71ce2ca57d6f</w:t>
        </w:r>
      </w:hyperlink>
    </w:p>
    <w:p w14:paraId="1307E661" w14:textId="59956895" w:rsidR="00D32BB7" w:rsidRPr="0052009C" w:rsidRDefault="00D32BB7" w:rsidP="00FD0DE8">
      <w:pPr>
        <w:widowControl/>
        <w:shd w:val="clear" w:color="auto" w:fill="FCFCFC"/>
        <w:textAlignment w:val="top"/>
        <w:rPr>
          <w:rFonts w:ascii="標楷體" w:eastAsia="標楷體" w:hAnsi="標楷體" w:cs="Arial"/>
          <w:color w:val="000000" w:themeColor="text1"/>
          <w:kern w:val="0"/>
          <w:szCs w:val="24"/>
        </w:rPr>
      </w:pPr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EFA"/>
        </w:rPr>
        <w:t>《</w:t>
      </w:r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實業家的二林: 林本源製糖關係事件</w:t>
      </w:r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EFA"/>
        </w:rPr>
        <w:t>》</w:t>
      </w:r>
      <w:r w:rsidRPr="0052009C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，</w:t>
      </w:r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作者： </w:t>
      </w:r>
      <w:hyperlink r:id="rId35" w:history="1">
        <w:r w:rsidRPr="0052009C">
          <w:rPr>
            <w:rStyle w:val="a3"/>
            <w:rFonts w:ascii="標楷體" w:eastAsia="標楷體" w:hAnsi="標楷體" w:cs="Arial"/>
            <w:color w:val="000000" w:themeColor="text1"/>
            <w:szCs w:val="24"/>
            <w:u w:val="none"/>
            <w:shd w:val="clear" w:color="auto" w:fill="FFFFFF"/>
          </w:rPr>
          <w:t>許丙</w:t>
        </w:r>
      </w:hyperlink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, </w:t>
      </w:r>
      <w:hyperlink r:id="rId36" w:history="1">
        <w:r w:rsidRPr="0052009C">
          <w:rPr>
            <w:rStyle w:val="a3"/>
            <w:rFonts w:ascii="標楷體" w:eastAsia="標楷體" w:hAnsi="標楷體" w:cs="Arial"/>
            <w:color w:val="000000" w:themeColor="text1"/>
            <w:szCs w:val="24"/>
            <w:u w:val="none"/>
            <w:shd w:val="clear" w:color="auto" w:fill="FFFFFF"/>
          </w:rPr>
          <w:t>許伯埏</w:t>
        </w:r>
      </w:hyperlink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 </w:t>
      </w:r>
      <w:r w:rsidRPr="0052009C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，</w:t>
      </w:r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出版社：</w:t>
      </w:r>
      <w:hyperlink r:id="rId37" w:history="1">
        <w:r w:rsidRPr="0052009C">
          <w:rPr>
            <w:rStyle w:val="a3"/>
            <w:rFonts w:ascii="標楷體" w:eastAsia="標楷體" w:hAnsi="標楷體" w:cs="Arial"/>
            <w:color w:val="000000" w:themeColor="text1"/>
            <w:szCs w:val="24"/>
            <w:u w:val="none"/>
            <w:shd w:val="clear" w:color="auto" w:fill="FFFFFF"/>
          </w:rPr>
          <w:t>蒼璧出版有限公司</w:t>
        </w:r>
      </w:hyperlink>
      <w:r w:rsidRPr="0052009C">
        <w:rPr>
          <w:rFonts w:ascii="標楷體" w:eastAsia="標楷體" w:hAnsi="標楷體" w:cs="Arial"/>
          <w:color w:val="000000" w:themeColor="text1"/>
          <w:szCs w:val="24"/>
          <w:shd w:val="clear" w:color="auto" w:fill="FFFFFF"/>
        </w:rPr>
        <w:t> </w:t>
      </w:r>
      <w:r w:rsidRPr="0052009C">
        <w:rPr>
          <w:rFonts w:ascii="標楷體" w:eastAsia="標楷體" w:hAnsi="標楷體" w:cs="Arial" w:hint="eastAsia"/>
          <w:color w:val="000000" w:themeColor="text1"/>
          <w:szCs w:val="24"/>
          <w:shd w:val="clear" w:color="auto" w:fill="FFFFFF"/>
        </w:rPr>
        <w:t>，</w:t>
      </w:r>
      <w:r w:rsidRPr="0052009C">
        <w:rPr>
          <w:rFonts w:ascii="標楷體" w:eastAsia="標楷體" w:hAnsi="標楷體" w:cs="Arial"/>
          <w:color w:val="000000" w:themeColor="text1"/>
          <w:kern w:val="0"/>
          <w:szCs w:val="24"/>
        </w:rPr>
        <w:t>出版日期：2021/04/09</w:t>
      </w:r>
      <w:r w:rsidR="009A147E" w:rsidRPr="0052009C">
        <w:rPr>
          <w:rFonts w:ascii="標楷體" w:eastAsia="標楷體" w:hAnsi="標楷體" w:cs="Arial" w:hint="eastAsia"/>
          <w:color w:val="000000" w:themeColor="text1"/>
          <w:kern w:val="0"/>
          <w:szCs w:val="24"/>
        </w:rPr>
        <w:t xml:space="preserve"> </w:t>
      </w:r>
    </w:p>
    <w:p w14:paraId="4871DA1E" w14:textId="6FA64FC2" w:rsidR="00FD0DE8" w:rsidRPr="0052009C" w:rsidRDefault="00FD0DE8" w:rsidP="00FD0DE8">
      <w:pPr>
        <w:rPr>
          <w:rFonts w:ascii="標楷體" w:eastAsia="標楷體" w:hAnsi="標楷體"/>
        </w:rPr>
      </w:pPr>
      <w:r w:rsidRPr="0052009C">
        <w:rPr>
          <w:rFonts w:ascii="標楷體" w:eastAsia="標楷體" w:hAnsi="標楷體" w:hint="eastAsia"/>
          <w:bCs/>
        </w:rPr>
        <w:t>臺史博線上博物館《臺灣民報》</w:t>
      </w:r>
      <w:r w:rsidRPr="0052009C">
        <w:rPr>
          <w:rFonts w:ascii="標楷體" w:eastAsia="標楷體" w:hAnsi="標楷體"/>
        </w:rPr>
        <w:t>https://the.nmth.gov.tw/nmth/zh-TW/Item/Detail/76c699d4-4826-4e75-ba9e-addd643d048f</w:t>
      </w:r>
    </w:p>
    <w:p w14:paraId="39DF4157" w14:textId="6A8973A5" w:rsidR="00E4254F" w:rsidRPr="0052009C" w:rsidRDefault="00E4254F" w:rsidP="00B33D66">
      <w:pPr>
        <w:rPr>
          <w:rFonts w:ascii="標楷體" w:eastAsia="標楷體" w:hAnsi="標楷體"/>
          <w:color w:val="000000" w:themeColor="text1"/>
          <w:szCs w:val="24"/>
        </w:rPr>
      </w:pPr>
    </w:p>
    <w:p w14:paraId="753487BC" w14:textId="597B31DD" w:rsidR="00B33D66" w:rsidRPr="001F1769" w:rsidRDefault="00AE1B4B" w:rsidP="00B33D66">
      <w:pPr>
        <w:rPr>
          <w:rFonts w:ascii="標楷體" w:eastAsia="標楷體" w:hAnsi="標楷體"/>
          <w:b/>
          <w:color w:val="000000" w:themeColor="text1"/>
          <w:szCs w:val="24"/>
          <w:u w:val="single"/>
        </w:rPr>
      </w:pP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(</w:t>
      </w:r>
      <w:r w:rsidR="006E6CF7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四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)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 xml:space="preserve"> 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「</w:t>
      </w:r>
      <w:r w:rsidR="006E6CF7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與糖同行</w:t>
      </w:r>
      <w:r>
        <w:rPr>
          <w:rFonts w:ascii="新細明體" w:eastAsia="新細明體" w:hAnsi="新細明體" w:hint="eastAsia"/>
          <w:b/>
          <w:color w:val="000000" w:themeColor="text1"/>
          <w:szCs w:val="24"/>
          <w:u w:val="single"/>
        </w:rPr>
        <w:t>」</w:t>
      </w:r>
      <w:r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學習單</w:t>
      </w:r>
      <w:r w:rsidR="006E6CF7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 xml:space="preserve">  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資料</w:t>
      </w:r>
      <w:r w:rsidR="006E6CF7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、</w:t>
      </w:r>
      <w:r w:rsidR="00B33D66" w:rsidRPr="001F1769">
        <w:rPr>
          <w:rFonts w:ascii="標楷體" w:eastAsia="標楷體" w:hAnsi="標楷體" w:hint="eastAsia"/>
          <w:b/>
          <w:color w:val="000000" w:themeColor="text1"/>
          <w:szCs w:val="24"/>
          <w:u w:val="single"/>
        </w:rPr>
        <w:t>圖片來源</w:t>
      </w:r>
    </w:p>
    <w:p w14:paraId="5358CDBB" w14:textId="7F68042F" w:rsidR="00856589" w:rsidRPr="0052009C" w:rsidRDefault="00856589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pacing w:val="6"/>
        </w:rPr>
        <w:t>時空旅行社-甜甜的滋味</w:t>
      </w:r>
      <w:r w:rsidRPr="0052009C">
        <w:rPr>
          <w:rFonts w:ascii="標楷體" w:eastAsia="標楷體" w:hAnsi="標楷體" w:cs="Arial"/>
          <w:color w:val="000000" w:themeColor="text1"/>
          <w:shd w:val="clear" w:color="auto" w:fill="FFFFFF"/>
        </w:rPr>
        <w:t>：令人意想不到的臺灣物產史</w:t>
      </w:r>
      <w:r w:rsidRPr="0052009C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  國家文化記憶庫2</w:t>
      </w:r>
      <w:r w:rsidRPr="0052009C">
        <w:rPr>
          <w:rFonts w:ascii="標楷體" w:eastAsia="標楷體" w:hAnsi="標楷體" w:cs="Arial"/>
          <w:color w:val="000000" w:themeColor="text1"/>
          <w:shd w:val="clear" w:color="auto" w:fill="FFFFFF"/>
        </w:rPr>
        <w:t>.0</w:t>
      </w:r>
      <w:r w:rsidRPr="0052009C">
        <w:rPr>
          <w:rFonts w:ascii="標楷體" w:eastAsia="標楷體" w:hAnsi="標楷體" w:cs="Arial" w:hint="eastAsia"/>
          <w:color w:val="000000" w:themeColor="text1"/>
          <w:shd w:val="clear" w:color="auto" w:fill="FFFFFF"/>
        </w:rPr>
        <w:t xml:space="preserve"> 時空旅行社</w:t>
      </w:r>
    </w:p>
    <w:p w14:paraId="655530EA" w14:textId="7C8BCD40" w:rsidR="00893BF3" w:rsidRPr="0052009C" w:rsidRDefault="00856589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/>
          <w:color w:val="000000" w:themeColor="text1"/>
          <w:szCs w:val="24"/>
        </w:rPr>
        <w:t>https://curation.culture.tw/curation/public?id=111</w:t>
      </w:r>
    </w:p>
    <w:p w14:paraId="0B75FAA1" w14:textId="1ECA4506" w:rsidR="00893BF3" w:rsidRPr="0052009C" w:rsidRDefault="00893BF3" w:rsidP="00B33D66">
      <w:pPr>
        <w:rPr>
          <w:rFonts w:ascii="標楷體" w:eastAsia="標楷體" w:hAnsi="標楷體" w:cs="微軟正黑體"/>
          <w:color w:val="000000" w:themeColor="text1"/>
          <w:kern w:val="0"/>
          <w:szCs w:val="24"/>
        </w:rPr>
      </w:pPr>
      <w:r w:rsidRPr="0052009C">
        <w:rPr>
          <w:rFonts w:ascii="標楷體" w:eastAsia="標楷體" w:hAnsi="標楷體" w:cs="微軟正黑體" w:hint="eastAsia"/>
          <w:color w:val="000000" w:themeColor="text1"/>
          <w:kern w:val="0"/>
          <w:szCs w:val="24"/>
        </w:rPr>
        <w:t>跨國貿易與文化仲介_郊商運往中國沿海各地貿易</w:t>
      </w:r>
      <w:r w:rsidR="000B6B77" w:rsidRPr="0052009C">
        <w:rPr>
          <w:rFonts w:ascii="標楷體" w:eastAsia="標楷體" w:hAnsi="標楷體" w:cs="微軟正黑體" w:hint="eastAsia"/>
          <w:color w:val="000000" w:themeColor="text1"/>
          <w:kern w:val="0"/>
          <w:szCs w:val="24"/>
        </w:rPr>
        <w:t xml:space="preserve"> </w:t>
      </w:r>
      <w:r w:rsidRPr="0052009C">
        <w:rPr>
          <w:rFonts w:ascii="標楷體" w:eastAsia="標楷體" w:hAnsi="標楷體" w:cs="微軟正黑體" w:hint="eastAsia"/>
          <w:color w:val="000000" w:themeColor="text1"/>
          <w:kern w:val="0"/>
          <w:szCs w:val="24"/>
        </w:rPr>
        <w:t>林玉茹</w:t>
      </w:r>
      <w:r w:rsidR="000B6B77" w:rsidRPr="0052009C">
        <w:rPr>
          <w:rFonts w:ascii="標楷體" w:eastAsia="標楷體" w:hAnsi="標楷體" w:cs="微軟正黑體" w:hint="eastAsia"/>
          <w:color w:val="000000" w:themeColor="text1"/>
          <w:kern w:val="0"/>
          <w:szCs w:val="24"/>
        </w:rPr>
        <w:t xml:space="preserve"> </w:t>
      </w:r>
      <w:r w:rsidR="000B6B77" w:rsidRPr="0052009C">
        <w:rPr>
          <w:rFonts w:ascii="標楷體" w:eastAsia="標楷體" w:hAnsi="標楷體" w:cs="Arial"/>
          <w:color w:val="000000" w:themeColor="text1"/>
          <w:shd w:val="clear" w:color="auto" w:fill="FFFFFF"/>
        </w:rPr>
        <w:t xml:space="preserve">《臺灣史研究》 第27卷第4期，頁35-82 民國109年12月 中央研究院臺灣史研究所 </w:t>
      </w:r>
    </w:p>
    <w:p w14:paraId="5E2AF6EA" w14:textId="01042F8A" w:rsidR="00893BF3" w:rsidRPr="0052009C" w:rsidRDefault="004124A8" w:rsidP="00B33D66">
      <w:pPr>
        <w:rPr>
          <w:rFonts w:ascii="標楷體" w:eastAsia="標楷體" w:hAnsi="標楷體" w:cs="微軟正黑體"/>
          <w:color w:val="000000" w:themeColor="text1"/>
          <w:kern w:val="0"/>
          <w:szCs w:val="24"/>
        </w:rPr>
      </w:pPr>
      <w:hyperlink r:id="rId38" w:history="1">
        <w:r w:rsidR="00893BF3" w:rsidRPr="0052009C">
          <w:rPr>
            <w:rStyle w:val="a3"/>
            <w:rFonts w:ascii="標楷體" w:eastAsia="標楷體" w:hAnsi="標楷體" w:cs="微軟正黑體"/>
            <w:color w:val="000000" w:themeColor="text1"/>
            <w:kern w:val="0"/>
            <w:szCs w:val="24"/>
            <w:u w:val="none"/>
          </w:rPr>
          <w:t>file:///C:/Users/khjht/Downloads/02%E6%9E%97%E7%8E%89%E8%8C%B93%E6%A0%A1%E7%A8%BF1119_pdf.pdf</w:t>
        </w:r>
      </w:hyperlink>
    </w:p>
    <w:p w14:paraId="65588426" w14:textId="7F239F18" w:rsidR="00B33D66" w:rsidRPr="0052009C" w:rsidRDefault="00B33D66" w:rsidP="00B33D66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cs="微軟正黑體" w:hint="eastAsia"/>
          <w:color w:val="000000" w:themeColor="text1"/>
          <w:kern w:val="0"/>
          <w:szCs w:val="24"/>
        </w:rPr>
        <w:t>物競與人擇</w:t>
      </w:r>
      <w:r w:rsidRPr="0052009C">
        <w:rPr>
          <w:rFonts w:ascii="標楷體" w:eastAsia="標楷體" w:hAnsi="標楷體" w:cs="Malgun Gothic Semilight" w:hint="eastAsia"/>
          <w:color w:val="000000" w:themeColor="text1"/>
          <w:kern w:val="0"/>
          <w:szCs w:val="24"/>
        </w:rPr>
        <w:t>－</w:t>
      </w:r>
      <w:r w:rsidRPr="0052009C">
        <w:rPr>
          <w:rFonts w:ascii="標楷體" w:eastAsia="標楷體" w:hAnsi="標楷體" w:cs="微軟正黑體" w:hint="eastAsia"/>
          <w:color w:val="000000" w:themeColor="text1"/>
          <w:kern w:val="0"/>
          <w:szCs w:val="24"/>
        </w:rPr>
        <w:t>荷治與明鄭時期臺灣的農業發展與環境改造 曾品滄 國史館學術集刊第十四集</w:t>
      </w:r>
    </w:p>
    <w:p w14:paraId="6394FE34" w14:textId="39208B5C" w:rsidR="0004569E" w:rsidRPr="0052009C" w:rsidRDefault="00D65C5E" w:rsidP="0004569E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/>
          <w:color w:val="000000" w:themeColor="text1"/>
          <w:szCs w:val="24"/>
        </w:rPr>
        <w:t>chrome-extension://efaidnbmnnnibpcajpcglclefindmkaj/https://www.drnh.gov.tw/var/file/3/1003/img/10/353711375.pdf</w:t>
      </w:r>
    </w:p>
    <w:p w14:paraId="4BD59ADD" w14:textId="6443BD72" w:rsidR="00F879AB" w:rsidRPr="0052009C" w:rsidRDefault="00F879AB" w:rsidP="00F879AB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 w:hint="eastAsia"/>
          <w:color w:val="000000" w:themeColor="text1"/>
          <w:szCs w:val="24"/>
        </w:rPr>
        <w:t>臺灣總督府殖產局〈百萬分一臺灣糖業圖〉</w:t>
      </w:r>
      <w:r w:rsidRPr="0052009C">
        <w:rPr>
          <w:rFonts w:ascii="標楷體" w:eastAsia="標楷體" w:hAnsi="標楷體"/>
          <w:color w:val="000000" w:themeColor="text1"/>
          <w:szCs w:val="24"/>
        </w:rPr>
        <w:t xml:space="preserve"> 國家文化記憶庫</w:t>
      </w:r>
    </w:p>
    <w:p w14:paraId="5CA2E8C6" w14:textId="77777777" w:rsidR="00F879AB" w:rsidRPr="0052009C" w:rsidRDefault="00F879AB" w:rsidP="00F879AB">
      <w:pPr>
        <w:rPr>
          <w:rFonts w:ascii="標楷體" w:eastAsia="標楷體" w:hAnsi="標楷體"/>
          <w:color w:val="000000" w:themeColor="text1"/>
          <w:szCs w:val="24"/>
        </w:rPr>
      </w:pPr>
      <w:r w:rsidRPr="0052009C">
        <w:rPr>
          <w:rFonts w:ascii="標楷體" w:eastAsia="標楷體" w:hAnsi="標楷體"/>
          <w:color w:val="000000" w:themeColor="text1"/>
          <w:szCs w:val="24"/>
        </w:rPr>
        <w:t>https://tcmb.culture.tw/zh-tw/detail?indexCode=MOCCOLLECTIONS&amp;id=11000013768</w:t>
      </w:r>
    </w:p>
    <w:p w14:paraId="70C8E19F" w14:textId="0BB9717F" w:rsidR="00F879AB" w:rsidRPr="0052009C" w:rsidRDefault="004124A8" w:rsidP="00F879AB">
      <w:pPr>
        <w:rPr>
          <w:rFonts w:ascii="標楷體" w:eastAsia="標楷體" w:hAnsi="標楷體"/>
          <w:color w:val="000000" w:themeColor="text1"/>
          <w:szCs w:val="24"/>
        </w:rPr>
      </w:pPr>
      <w:hyperlink r:id="rId39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齊藤武治郎</w:t>
        </w:r>
      </w:hyperlink>
      <w:hyperlink r:id="rId40" w:history="1">
        <w:r w:rsidR="00F879AB" w:rsidRPr="0052009C">
          <w:rPr>
            <w:rStyle w:val="a3"/>
            <w:rFonts w:ascii="標楷體" w:eastAsia="標楷體" w:hAnsi="標楷體" w:hint="eastAsia"/>
            <w:color w:val="000000" w:themeColor="text1"/>
            <w:szCs w:val="24"/>
            <w:u w:val="none"/>
          </w:rPr>
          <w:t>〈</w:t>
        </w:r>
      </w:hyperlink>
      <w:hyperlink r:id="rId41" w:history="1">
        <w:r w:rsidR="00F879AB" w:rsidRPr="0052009C">
          <w:rPr>
            <w:rStyle w:val="a3"/>
            <w:rFonts w:ascii="標楷體" w:eastAsia="標楷體" w:hAnsi="標楷體" w:hint="eastAsia"/>
            <w:color w:val="000000" w:themeColor="text1"/>
            <w:szCs w:val="24"/>
            <w:u w:val="none"/>
          </w:rPr>
          <w:t>六十三萬分一臺灣製糖廠原料採取區域圖</w:t>
        </w:r>
      </w:hyperlink>
      <w:hyperlink r:id="rId42" w:history="1">
        <w:r w:rsidR="00F879AB" w:rsidRPr="0052009C">
          <w:rPr>
            <w:rStyle w:val="a3"/>
            <w:rFonts w:ascii="標楷體" w:eastAsia="標楷體" w:hAnsi="標楷體" w:hint="eastAsia"/>
            <w:color w:val="000000" w:themeColor="text1"/>
            <w:szCs w:val="24"/>
            <w:u w:val="none"/>
          </w:rPr>
          <w:t xml:space="preserve">〉 - </w:t>
        </w:r>
      </w:hyperlink>
      <w:hyperlink r:id="rId43" w:history="1">
        <w:r w:rsidR="00F879AB" w:rsidRPr="0052009C">
          <w:rPr>
            <w:rStyle w:val="a3"/>
            <w:rFonts w:ascii="標楷體" w:eastAsia="標楷體" w:hAnsi="標楷體" w:hint="eastAsia"/>
            <w:color w:val="000000" w:themeColor="text1"/>
            <w:szCs w:val="24"/>
            <w:u w:val="none"/>
          </w:rPr>
          <w:t>藏品資料</w:t>
        </w:r>
      </w:hyperlink>
      <w:hyperlink r:id="rId44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-</w:t>
        </w:r>
      </w:hyperlink>
      <w:hyperlink r:id="rId45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 xml:space="preserve"> 典藏網</w:t>
        </w:r>
      </w:hyperlink>
    </w:p>
    <w:p w14:paraId="65848DF7" w14:textId="77777777" w:rsidR="00F879AB" w:rsidRPr="0052009C" w:rsidRDefault="004124A8" w:rsidP="00F879AB">
      <w:pPr>
        <w:rPr>
          <w:rFonts w:ascii="標楷體" w:eastAsia="標楷體" w:hAnsi="標楷體"/>
          <w:color w:val="000000" w:themeColor="text1"/>
          <w:szCs w:val="24"/>
        </w:rPr>
      </w:pPr>
      <w:hyperlink r:id="rId46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https://</w:t>
        </w:r>
      </w:hyperlink>
      <w:hyperlink r:id="rId47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collections.nmth.gov.tw</w:t>
        </w:r>
      </w:hyperlink>
      <w:hyperlink r:id="rId48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/</w:t>
        </w:r>
      </w:hyperlink>
      <w:hyperlink r:id="rId49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CollectionContent.aspx?a</w:t>
        </w:r>
      </w:hyperlink>
      <w:hyperlink r:id="rId50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=</w:t>
        </w:r>
      </w:hyperlink>
      <w:hyperlink r:id="rId51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132&amp;RNO</w:t>
        </w:r>
      </w:hyperlink>
      <w:hyperlink r:id="rId52" w:history="1">
        <w:r w:rsidR="00F879AB" w:rsidRPr="0052009C">
          <w:rPr>
            <w:rStyle w:val="a3"/>
            <w:rFonts w:ascii="標楷體" w:eastAsia="標楷體" w:hAnsi="標楷體"/>
            <w:color w:val="000000" w:themeColor="text1"/>
            <w:szCs w:val="24"/>
            <w:u w:val="none"/>
          </w:rPr>
          <w:t>=2004.028.1324</w:t>
        </w:r>
      </w:hyperlink>
    </w:p>
    <w:p w14:paraId="308F1526" w14:textId="77777777" w:rsidR="00D65C5E" w:rsidRPr="00F879AB" w:rsidRDefault="00D65C5E" w:rsidP="0004569E">
      <w:pPr>
        <w:rPr>
          <w:rFonts w:asciiTheme="minorEastAsia" w:hAnsiTheme="minorEastAsia"/>
          <w:color w:val="000000" w:themeColor="text1"/>
          <w:szCs w:val="24"/>
        </w:rPr>
      </w:pPr>
    </w:p>
    <w:sectPr w:rsidR="00D65C5E" w:rsidRPr="00F879AB" w:rsidSect="00E11E70">
      <w:pgSz w:w="11906" w:h="16838"/>
      <w:pgMar w:top="993" w:right="1080" w:bottom="1135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207491A" w14:textId="77777777" w:rsidR="004124A8" w:rsidRDefault="004124A8" w:rsidP="00F875D4">
      <w:r>
        <w:separator/>
      </w:r>
    </w:p>
  </w:endnote>
  <w:endnote w:type="continuationSeparator" w:id="0">
    <w:p w14:paraId="1D078BFA" w14:textId="77777777" w:rsidR="004124A8" w:rsidRDefault="004124A8" w:rsidP="00F875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Wingdings 3">
    <w:panose1 w:val="050401020108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華康皮皮體W5">
    <w:altName w:val="Microsoft JhengHei UI Light"/>
    <w:charset w:val="88"/>
    <w:family w:val="decorative"/>
    <w:pitch w:val="fixed"/>
    <w:sig w:usb0="00000000" w:usb1="28CFFCFA" w:usb2="00000016" w:usb3="00000000" w:csb0="00100001" w:csb1="00000000"/>
  </w:font>
  <w:font w:name="華康素風體W2">
    <w:charset w:val="88"/>
    <w:family w:val="script"/>
    <w:pitch w:val="fixed"/>
    <w:sig w:usb0="800002E3" w:usb1="28CFFCFA" w:usb2="00000016" w:usb3="00000000" w:csb0="00100001" w:csb1="00000000"/>
  </w:font>
  <w:font w:name="Malgun Gothic Semilight">
    <w:panose1 w:val="020B0502040204020203"/>
    <w:charset w:val="88"/>
    <w:family w:val="swiss"/>
    <w:pitch w:val="variable"/>
    <w:sig w:usb0="B0000AAF" w:usb1="09DF7CFB" w:usb2="00000012" w:usb3="00000000" w:csb0="003E01BD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0BE59346" w14:textId="77777777" w:rsidR="004124A8" w:rsidRDefault="004124A8" w:rsidP="00F875D4">
      <w:r>
        <w:separator/>
      </w:r>
    </w:p>
  </w:footnote>
  <w:footnote w:type="continuationSeparator" w:id="0">
    <w:p w14:paraId="6452BEA9" w14:textId="77777777" w:rsidR="004124A8" w:rsidRDefault="004124A8" w:rsidP="00F875D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582C4D"/>
    <w:multiLevelType w:val="hybridMultilevel"/>
    <w:tmpl w:val="BEAC47DA"/>
    <w:lvl w:ilvl="0" w:tplc="CDFA907E">
      <w:start w:val="1"/>
      <w:numFmt w:val="decimal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0D5D5386"/>
    <w:multiLevelType w:val="hybridMultilevel"/>
    <w:tmpl w:val="F9BE95A0"/>
    <w:lvl w:ilvl="0" w:tplc="38FC90B6">
      <w:start w:val="1"/>
      <w:numFmt w:val="taiwaneseCountingThousand"/>
      <w:lvlText w:val="%1、"/>
      <w:lvlJc w:val="left"/>
      <w:pPr>
        <w:ind w:left="720" w:hanging="720"/>
      </w:pPr>
      <w:rPr>
        <w:rFonts w:hint="default"/>
        <w:color w:val="000000" w:themeColor="text1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0E8D7C92"/>
    <w:multiLevelType w:val="hybridMultilevel"/>
    <w:tmpl w:val="48E4B51E"/>
    <w:lvl w:ilvl="0" w:tplc="F132AA14">
      <w:start w:val="2"/>
      <w:numFmt w:val="taiwaneseCountingThousand"/>
      <w:lvlText w:val="%1、"/>
      <w:lvlJc w:val="left"/>
      <w:pPr>
        <w:ind w:left="480" w:hanging="480"/>
      </w:pPr>
      <w:rPr>
        <w:rFonts w:cs="Arial" w:hint="default"/>
        <w:color w:val="auto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3" w15:restartNumberingAfterBreak="0">
    <w:nsid w:val="0EBB41A7"/>
    <w:multiLevelType w:val="hybridMultilevel"/>
    <w:tmpl w:val="C7361980"/>
    <w:lvl w:ilvl="0" w:tplc="7ACC600A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4" w15:restartNumberingAfterBreak="0">
    <w:nsid w:val="1BE84B08"/>
    <w:multiLevelType w:val="hybridMultilevel"/>
    <w:tmpl w:val="1C2621C2"/>
    <w:lvl w:ilvl="0" w:tplc="EF4E079A">
      <w:start w:val="1"/>
      <w:numFmt w:val="taiwaneseCountingThousand"/>
      <w:lvlText w:val="%1、"/>
      <w:lvlJc w:val="left"/>
      <w:pPr>
        <w:ind w:left="480" w:hanging="480"/>
      </w:pPr>
      <w:rPr>
        <w:rFonts w:asciiTheme="minorHAnsi" w:hAnsiTheme="minorHAnsi" w:hint="default"/>
        <w:color w:val="auto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22832443"/>
    <w:multiLevelType w:val="hybridMultilevel"/>
    <w:tmpl w:val="08305564"/>
    <w:lvl w:ilvl="0" w:tplc="2F821DA8">
      <w:start w:val="1"/>
      <w:numFmt w:val="taiwaneseCountingThousand"/>
      <w:lvlText w:val="%1、"/>
      <w:lvlJc w:val="left"/>
      <w:pPr>
        <w:ind w:left="722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2" w:hanging="480"/>
      </w:pPr>
    </w:lvl>
    <w:lvl w:ilvl="2" w:tplc="0409001B" w:tentative="1">
      <w:start w:val="1"/>
      <w:numFmt w:val="lowerRoman"/>
      <w:lvlText w:val="%3."/>
      <w:lvlJc w:val="right"/>
      <w:pPr>
        <w:ind w:left="1442" w:hanging="480"/>
      </w:pPr>
    </w:lvl>
    <w:lvl w:ilvl="3" w:tplc="0409000F" w:tentative="1">
      <w:start w:val="1"/>
      <w:numFmt w:val="decimal"/>
      <w:lvlText w:val="%4."/>
      <w:lvlJc w:val="left"/>
      <w:pPr>
        <w:ind w:left="192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2" w:hanging="480"/>
      </w:pPr>
    </w:lvl>
    <w:lvl w:ilvl="5" w:tplc="0409001B" w:tentative="1">
      <w:start w:val="1"/>
      <w:numFmt w:val="lowerRoman"/>
      <w:lvlText w:val="%6."/>
      <w:lvlJc w:val="right"/>
      <w:pPr>
        <w:ind w:left="2882" w:hanging="480"/>
      </w:pPr>
    </w:lvl>
    <w:lvl w:ilvl="6" w:tplc="0409000F" w:tentative="1">
      <w:start w:val="1"/>
      <w:numFmt w:val="decimal"/>
      <w:lvlText w:val="%7."/>
      <w:lvlJc w:val="left"/>
      <w:pPr>
        <w:ind w:left="336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2" w:hanging="480"/>
      </w:pPr>
    </w:lvl>
    <w:lvl w:ilvl="8" w:tplc="0409001B" w:tentative="1">
      <w:start w:val="1"/>
      <w:numFmt w:val="lowerRoman"/>
      <w:lvlText w:val="%9."/>
      <w:lvlJc w:val="right"/>
      <w:pPr>
        <w:ind w:left="4322" w:hanging="480"/>
      </w:pPr>
    </w:lvl>
  </w:abstractNum>
  <w:abstractNum w:abstractNumId="6" w15:restartNumberingAfterBreak="0">
    <w:nsid w:val="23F80A87"/>
    <w:multiLevelType w:val="multilevel"/>
    <w:tmpl w:val="3E4A1F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53F0864"/>
    <w:multiLevelType w:val="hybridMultilevel"/>
    <w:tmpl w:val="0AD87C62"/>
    <w:lvl w:ilvl="0" w:tplc="8B4C76B2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 w15:restartNumberingAfterBreak="0">
    <w:nsid w:val="274245DE"/>
    <w:multiLevelType w:val="hybridMultilevel"/>
    <w:tmpl w:val="BA06058E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  <w:u w:val="none"/>
      </w:rPr>
    </w:lvl>
    <w:lvl w:ilvl="1" w:tplc="790413B6">
      <w:start w:val="1"/>
      <w:numFmt w:val="taiwaneseCountingThousand"/>
      <w:lvlText w:val="(%2)"/>
      <w:lvlJc w:val="left"/>
      <w:pPr>
        <w:ind w:left="880" w:hanging="40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 w15:restartNumberingAfterBreak="0">
    <w:nsid w:val="3530414C"/>
    <w:multiLevelType w:val="hybridMultilevel"/>
    <w:tmpl w:val="ED9632BC"/>
    <w:lvl w:ilvl="0" w:tplc="8E3C2CFA">
      <w:start w:val="1"/>
      <w:numFmt w:val="upperLetter"/>
      <w:lvlText w:val="(%1)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0" w15:restartNumberingAfterBreak="0">
    <w:nsid w:val="367A2D1E"/>
    <w:multiLevelType w:val="hybridMultilevel"/>
    <w:tmpl w:val="8E3053BC"/>
    <w:lvl w:ilvl="0" w:tplc="FFACF88E">
      <w:start w:val="2"/>
      <w:numFmt w:val="taiwaneseCountingThousand"/>
      <w:lvlText w:val="%1、"/>
      <w:lvlJc w:val="left"/>
      <w:pPr>
        <w:ind w:left="720" w:hanging="720"/>
      </w:pPr>
      <w:rPr>
        <w:rFonts w:cs="新細明體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 w15:restartNumberingAfterBreak="0">
    <w:nsid w:val="3BBB47F9"/>
    <w:multiLevelType w:val="hybridMultilevel"/>
    <w:tmpl w:val="99920AB2"/>
    <w:lvl w:ilvl="0" w:tplc="EF74D2DA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2" w15:restartNumberingAfterBreak="0">
    <w:nsid w:val="3FF905C5"/>
    <w:multiLevelType w:val="hybridMultilevel"/>
    <w:tmpl w:val="CC54404E"/>
    <w:lvl w:ilvl="0" w:tplc="CBA2BD12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3" w15:restartNumberingAfterBreak="0">
    <w:nsid w:val="40BE6BDE"/>
    <w:multiLevelType w:val="hybridMultilevel"/>
    <w:tmpl w:val="BD04D3B2"/>
    <w:lvl w:ilvl="0" w:tplc="36EA3D58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4" w15:restartNumberingAfterBreak="0">
    <w:nsid w:val="54EA645C"/>
    <w:multiLevelType w:val="hybridMultilevel"/>
    <w:tmpl w:val="B3788690"/>
    <w:lvl w:ilvl="0" w:tplc="BC628534">
      <w:start w:val="1"/>
      <w:numFmt w:val="bullet"/>
      <w:lvlText w:val=""/>
      <w:lvlJc w:val="left"/>
      <w:pPr>
        <w:tabs>
          <w:tab w:val="num" w:pos="720"/>
        </w:tabs>
        <w:ind w:left="720" w:hanging="360"/>
      </w:pPr>
      <w:rPr>
        <w:rFonts w:ascii="Wingdings 3" w:hAnsi="Wingdings 3" w:hint="default"/>
      </w:rPr>
    </w:lvl>
    <w:lvl w:ilvl="1" w:tplc="AE101368" w:tentative="1">
      <w:start w:val="1"/>
      <w:numFmt w:val="bullet"/>
      <w:lvlText w:val=""/>
      <w:lvlJc w:val="left"/>
      <w:pPr>
        <w:tabs>
          <w:tab w:val="num" w:pos="1440"/>
        </w:tabs>
        <w:ind w:left="1440" w:hanging="360"/>
      </w:pPr>
      <w:rPr>
        <w:rFonts w:ascii="Wingdings 3" w:hAnsi="Wingdings 3" w:hint="default"/>
      </w:rPr>
    </w:lvl>
    <w:lvl w:ilvl="2" w:tplc="E57E922E" w:tentative="1">
      <w:start w:val="1"/>
      <w:numFmt w:val="bullet"/>
      <w:lvlText w:val=""/>
      <w:lvlJc w:val="left"/>
      <w:pPr>
        <w:tabs>
          <w:tab w:val="num" w:pos="2160"/>
        </w:tabs>
        <w:ind w:left="2160" w:hanging="360"/>
      </w:pPr>
      <w:rPr>
        <w:rFonts w:ascii="Wingdings 3" w:hAnsi="Wingdings 3" w:hint="default"/>
      </w:rPr>
    </w:lvl>
    <w:lvl w:ilvl="3" w:tplc="7884E02A" w:tentative="1">
      <w:start w:val="1"/>
      <w:numFmt w:val="bullet"/>
      <w:lvlText w:val=""/>
      <w:lvlJc w:val="left"/>
      <w:pPr>
        <w:tabs>
          <w:tab w:val="num" w:pos="2880"/>
        </w:tabs>
        <w:ind w:left="2880" w:hanging="360"/>
      </w:pPr>
      <w:rPr>
        <w:rFonts w:ascii="Wingdings 3" w:hAnsi="Wingdings 3" w:hint="default"/>
      </w:rPr>
    </w:lvl>
    <w:lvl w:ilvl="4" w:tplc="4B5EC980" w:tentative="1">
      <w:start w:val="1"/>
      <w:numFmt w:val="bullet"/>
      <w:lvlText w:val=""/>
      <w:lvlJc w:val="left"/>
      <w:pPr>
        <w:tabs>
          <w:tab w:val="num" w:pos="3600"/>
        </w:tabs>
        <w:ind w:left="3600" w:hanging="360"/>
      </w:pPr>
      <w:rPr>
        <w:rFonts w:ascii="Wingdings 3" w:hAnsi="Wingdings 3" w:hint="default"/>
      </w:rPr>
    </w:lvl>
    <w:lvl w:ilvl="5" w:tplc="EAA8B03C" w:tentative="1">
      <w:start w:val="1"/>
      <w:numFmt w:val="bullet"/>
      <w:lvlText w:val=""/>
      <w:lvlJc w:val="left"/>
      <w:pPr>
        <w:tabs>
          <w:tab w:val="num" w:pos="4320"/>
        </w:tabs>
        <w:ind w:left="4320" w:hanging="360"/>
      </w:pPr>
      <w:rPr>
        <w:rFonts w:ascii="Wingdings 3" w:hAnsi="Wingdings 3" w:hint="default"/>
      </w:rPr>
    </w:lvl>
    <w:lvl w:ilvl="6" w:tplc="63B46E34" w:tentative="1">
      <w:start w:val="1"/>
      <w:numFmt w:val="bullet"/>
      <w:lvlText w:val=""/>
      <w:lvlJc w:val="left"/>
      <w:pPr>
        <w:tabs>
          <w:tab w:val="num" w:pos="5040"/>
        </w:tabs>
        <w:ind w:left="5040" w:hanging="360"/>
      </w:pPr>
      <w:rPr>
        <w:rFonts w:ascii="Wingdings 3" w:hAnsi="Wingdings 3" w:hint="default"/>
      </w:rPr>
    </w:lvl>
    <w:lvl w:ilvl="7" w:tplc="473AED62" w:tentative="1">
      <w:start w:val="1"/>
      <w:numFmt w:val="bullet"/>
      <w:lvlText w:val=""/>
      <w:lvlJc w:val="left"/>
      <w:pPr>
        <w:tabs>
          <w:tab w:val="num" w:pos="5760"/>
        </w:tabs>
        <w:ind w:left="5760" w:hanging="360"/>
      </w:pPr>
      <w:rPr>
        <w:rFonts w:ascii="Wingdings 3" w:hAnsi="Wingdings 3" w:hint="default"/>
      </w:rPr>
    </w:lvl>
    <w:lvl w:ilvl="8" w:tplc="631EDEAA" w:tentative="1">
      <w:start w:val="1"/>
      <w:numFmt w:val="bullet"/>
      <w:lvlText w:val=""/>
      <w:lvlJc w:val="left"/>
      <w:pPr>
        <w:tabs>
          <w:tab w:val="num" w:pos="6480"/>
        </w:tabs>
        <w:ind w:left="6480" w:hanging="360"/>
      </w:pPr>
      <w:rPr>
        <w:rFonts w:ascii="Wingdings 3" w:hAnsi="Wingdings 3" w:hint="default"/>
      </w:rPr>
    </w:lvl>
  </w:abstractNum>
  <w:abstractNum w:abstractNumId="15" w15:restartNumberingAfterBreak="0">
    <w:nsid w:val="5F49328F"/>
    <w:multiLevelType w:val="hybridMultilevel"/>
    <w:tmpl w:val="7D92B144"/>
    <w:lvl w:ilvl="0" w:tplc="FB92CAA4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6" w15:restartNumberingAfterBreak="0">
    <w:nsid w:val="61D211E7"/>
    <w:multiLevelType w:val="hybridMultilevel"/>
    <w:tmpl w:val="985433A4"/>
    <w:lvl w:ilvl="0" w:tplc="04090015">
      <w:start w:val="3"/>
      <w:numFmt w:val="taiwaneseCountingThousand"/>
      <w:lvlText w:val="%1、"/>
      <w:lvlJc w:val="left"/>
      <w:pPr>
        <w:ind w:left="480" w:hanging="480"/>
      </w:pPr>
      <w:rPr>
        <w:rFonts w:hint="default"/>
      </w:rPr>
    </w:lvl>
    <w:lvl w:ilvl="1" w:tplc="04090019">
      <w:start w:val="1"/>
      <w:numFmt w:val="ideographTraditional"/>
      <w:lvlText w:val="%2、"/>
      <w:lvlJc w:val="left"/>
      <w:pPr>
        <w:ind w:left="960" w:hanging="480"/>
      </w:pPr>
    </w:lvl>
    <w:lvl w:ilvl="2" w:tplc="A6B6014C">
      <w:start w:val="1"/>
      <w:numFmt w:val="upperLetter"/>
      <w:lvlText w:val="(%3)"/>
      <w:lvlJc w:val="left"/>
      <w:pPr>
        <w:ind w:left="132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7" w15:restartNumberingAfterBreak="0">
    <w:nsid w:val="695002C6"/>
    <w:multiLevelType w:val="hybridMultilevel"/>
    <w:tmpl w:val="6F521D42"/>
    <w:lvl w:ilvl="0" w:tplc="F9B2AA44">
      <w:start w:val="1"/>
      <w:numFmt w:val="taiwaneseCountingThousand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8" w15:restartNumberingAfterBreak="0">
    <w:nsid w:val="6FC068AA"/>
    <w:multiLevelType w:val="hybridMultilevel"/>
    <w:tmpl w:val="46966FDA"/>
    <w:lvl w:ilvl="0" w:tplc="5F1295BE">
      <w:start w:val="3"/>
      <w:numFmt w:val="taiwaneseCountingThousand"/>
      <w:lvlText w:val="%1、"/>
      <w:lvlJc w:val="left"/>
      <w:pPr>
        <w:ind w:left="480" w:hanging="480"/>
      </w:pPr>
      <w:rPr>
        <w:rFonts w:cs="Arial"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9" w15:restartNumberingAfterBreak="0">
    <w:nsid w:val="6FCA6313"/>
    <w:multiLevelType w:val="hybridMultilevel"/>
    <w:tmpl w:val="B53420D6"/>
    <w:lvl w:ilvl="0" w:tplc="04090015">
      <w:start w:val="1"/>
      <w:numFmt w:val="taiwaneseCountingThousand"/>
      <w:lvlText w:val="%1、"/>
      <w:lvlJc w:val="left"/>
      <w:pPr>
        <w:ind w:left="480" w:hanging="480"/>
      </w:pPr>
      <w:rPr>
        <w:rFonts w:hint="default"/>
        <w:u w:val="none"/>
      </w:rPr>
    </w:lvl>
    <w:lvl w:ilvl="1" w:tplc="790413B6">
      <w:start w:val="1"/>
      <w:numFmt w:val="taiwaneseCountingThousand"/>
      <w:lvlText w:val="(%2)"/>
      <w:lvlJc w:val="left"/>
      <w:pPr>
        <w:ind w:left="880" w:hanging="400"/>
      </w:pPr>
      <w:rPr>
        <w:rFonts w:hint="default"/>
      </w:rPr>
    </w:lvl>
    <w:lvl w:ilvl="2" w:tplc="EAF441C0">
      <w:start w:val="1"/>
      <w:numFmt w:val="upperLetter"/>
      <w:lvlText w:val="(%3)"/>
      <w:lvlJc w:val="left"/>
      <w:pPr>
        <w:ind w:left="1320" w:hanging="360"/>
      </w:pPr>
      <w:rPr>
        <w:rFonts w:hint="default"/>
      </w:rPr>
    </w:lvl>
    <w:lvl w:ilvl="3" w:tplc="24D2EB46">
      <w:start w:val="1799"/>
      <w:numFmt w:val="bullet"/>
      <w:lvlText w:val="□"/>
      <w:lvlJc w:val="left"/>
      <w:pPr>
        <w:ind w:left="1800" w:hanging="360"/>
      </w:pPr>
      <w:rPr>
        <w:rFonts w:ascii="新細明體" w:eastAsia="新細明體" w:hAnsi="新細明體" w:cs="Arial" w:hint="eastAsia"/>
      </w:r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0" w15:restartNumberingAfterBreak="0">
    <w:nsid w:val="75C55D3E"/>
    <w:multiLevelType w:val="hybridMultilevel"/>
    <w:tmpl w:val="08305564"/>
    <w:lvl w:ilvl="0" w:tplc="2F821DA8">
      <w:start w:val="1"/>
      <w:numFmt w:val="taiwaneseCountingThousand"/>
      <w:lvlText w:val="%1、"/>
      <w:lvlJc w:val="left"/>
      <w:pPr>
        <w:ind w:left="722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2" w:hanging="480"/>
      </w:pPr>
    </w:lvl>
    <w:lvl w:ilvl="2" w:tplc="0409001B" w:tentative="1">
      <w:start w:val="1"/>
      <w:numFmt w:val="lowerRoman"/>
      <w:lvlText w:val="%3."/>
      <w:lvlJc w:val="right"/>
      <w:pPr>
        <w:ind w:left="1442" w:hanging="480"/>
      </w:pPr>
    </w:lvl>
    <w:lvl w:ilvl="3" w:tplc="0409000F" w:tentative="1">
      <w:start w:val="1"/>
      <w:numFmt w:val="decimal"/>
      <w:lvlText w:val="%4."/>
      <w:lvlJc w:val="left"/>
      <w:pPr>
        <w:ind w:left="1922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2" w:hanging="480"/>
      </w:pPr>
    </w:lvl>
    <w:lvl w:ilvl="5" w:tplc="0409001B" w:tentative="1">
      <w:start w:val="1"/>
      <w:numFmt w:val="lowerRoman"/>
      <w:lvlText w:val="%6."/>
      <w:lvlJc w:val="right"/>
      <w:pPr>
        <w:ind w:left="2882" w:hanging="480"/>
      </w:pPr>
    </w:lvl>
    <w:lvl w:ilvl="6" w:tplc="0409000F" w:tentative="1">
      <w:start w:val="1"/>
      <w:numFmt w:val="decimal"/>
      <w:lvlText w:val="%7."/>
      <w:lvlJc w:val="left"/>
      <w:pPr>
        <w:ind w:left="3362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2" w:hanging="480"/>
      </w:pPr>
    </w:lvl>
    <w:lvl w:ilvl="8" w:tplc="0409001B" w:tentative="1">
      <w:start w:val="1"/>
      <w:numFmt w:val="lowerRoman"/>
      <w:lvlText w:val="%9."/>
      <w:lvlJc w:val="right"/>
      <w:pPr>
        <w:ind w:left="4322" w:hanging="480"/>
      </w:pPr>
    </w:lvl>
  </w:abstractNum>
  <w:abstractNum w:abstractNumId="21" w15:restartNumberingAfterBreak="0">
    <w:nsid w:val="77EC6706"/>
    <w:multiLevelType w:val="hybridMultilevel"/>
    <w:tmpl w:val="7D2C6BCA"/>
    <w:lvl w:ilvl="0" w:tplc="3130567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320" w:hanging="480"/>
      </w:pPr>
    </w:lvl>
    <w:lvl w:ilvl="2" w:tplc="0409001B" w:tentative="1">
      <w:start w:val="1"/>
      <w:numFmt w:val="lowerRoman"/>
      <w:lvlText w:val="%3."/>
      <w:lvlJc w:val="right"/>
      <w:pPr>
        <w:ind w:left="1800" w:hanging="480"/>
      </w:pPr>
    </w:lvl>
    <w:lvl w:ilvl="3" w:tplc="0409000F" w:tentative="1">
      <w:start w:val="1"/>
      <w:numFmt w:val="decimal"/>
      <w:lvlText w:val="%4."/>
      <w:lvlJc w:val="left"/>
      <w:pPr>
        <w:ind w:left="22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760" w:hanging="480"/>
      </w:pPr>
    </w:lvl>
    <w:lvl w:ilvl="5" w:tplc="0409001B" w:tentative="1">
      <w:start w:val="1"/>
      <w:numFmt w:val="lowerRoman"/>
      <w:lvlText w:val="%6."/>
      <w:lvlJc w:val="right"/>
      <w:pPr>
        <w:ind w:left="3240" w:hanging="480"/>
      </w:pPr>
    </w:lvl>
    <w:lvl w:ilvl="6" w:tplc="0409000F" w:tentative="1">
      <w:start w:val="1"/>
      <w:numFmt w:val="decimal"/>
      <w:lvlText w:val="%7."/>
      <w:lvlJc w:val="left"/>
      <w:pPr>
        <w:ind w:left="37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200" w:hanging="480"/>
      </w:pPr>
    </w:lvl>
    <w:lvl w:ilvl="8" w:tplc="0409001B" w:tentative="1">
      <w:start w:val="1"/>
      <w:numFmt w:val="lowerRoman"/>
      <w:lvlText w:val="%9."/>
      <w:lvlJc w:val="right"/>
      <w:pPr>
        <w:ind w:left="4680" w:hanging="480"/>
      </w:pPr>
    </w:lvl>
  </w:abstractNum>
  <w:num w:numId="1">
    <w:abstractNumId w:val="4"/>
  </w:num>
  <w:num w:numId="2">
    <w:abstractNumId w:val="9"/>
  </w:num>
  <w:num w:numId="3">
    <w:abstractNumId w:val="19"/>
  </w:num>
  <w:num w:numId="4">
    <w:abstractNumId w:val="17"/>
  </w:num>
  <w:num w:numId="5">
    <w:abstractNumId w:val="13"/>
  </w:num>
  <w:num w:numId="6">
    <w:abstractNumId w:val="10"/>
  </w:num>
  <w:num w:numId="7">
    <w:abstractNumId w:val="8"/>
  </w:num>
  <w:num w:numId="8">
    <w:abstractNumId w:val="2"/>
  </w:num>
  <w:num w:numId="9">
    <w:abstractNumId w:val="21"/>
  </w:num>
  <w:num w:numId="10">
    <w:abstractNumId w:val="6"/>
  </w:num>
  <w:num w:numId="11">
    <w:abstractNumId w:val="14"/>
  </w:num>
  <w:num w:numId="12">
    <w:abstractNumId w:val="1"/>
  </w:num>
  <w:num w:numId="13">
    <w:abstractNumId w:val="16"/>
  </w:num>
  <w:num w:numId="14">
    <w:abstractNumId w:val="3"/>
  </w:num>
  <w:num w:numId="15">
    <w:abstractNumId w:val="15"/>
  </w:num>
  <w:num w:numId="16">
    <w:abstractNumId w:val="11"/>
  </w:num>
  <w:num w:numId="17">
    <w:abstractNumId w:val="12"/>
  </w:num>
  <w:num w:numId="18">
    <w:abstractNumId w:val="0"/>
  </w:num>
  <w:num w:numId="19">
    <w:abstractNumId w:val="18"/>
  </w:num>
  <w:num w:numId="20">
    <w:abstractNumId w:val="7"/>
  </w:num>
  <w:num w:numId="21">
    <w:abstractNumId w:val="20"/>
  </w:num>
  <w:num w:numId="2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7101"/>
    <w:rsid w:val="0000581D"/>
    <w:rsid w:val="00006784"/>
    <w:rsid w:val="0001174F"/>
    <w:rsid w:val="0001776C"/>
    <w:rsid w:val="00030077"/>
    <w:rsid w:val="00030CD4"/>
    <w:rsid w:val="00031D27"/>
    <w:rsid w:val="000322BC"/>
    <w:rsid w:val="000429F6"/>
    <w:rsid w:val="0004569E"/>
    <w:rsid w:val="0005098B"/>
    <w:rsid w:val="000568B0"/>
    <w:rsid w:val="00056D6D"/>
    <w:rsid w:val="000571BA"/>
    <w:rsid w:val="00066E87"/>
    <w:rsid w:val="0007794A"/>
    <w:rsid w:val="00080A74"/>
    <w:rsid w:val="000858E3"/>
    <w:rsid w:val="00087F7B"/>
    <w:rsid w:val="000936A8"/>
    <w:rsid w:val="00095102"/>
    <w:rsid w:val="000A17F5"/>
    <w:rsid w:val="000A32FD"/>
    <w:rsid w:val="000B285C"/>
    <w:rsid w:val="000B62F7"/>
    <w:rsid w:val="000B6B77"/>
    <w:rsid w:val="000B6BA0"/>
    <w:rsid w:val="000B7C30"/>
    <w:rsid w:val="000C0C58"/>
    <w:rsid w:val="000C2655"/>
    <w:rsid w:val="000C2B27"/>
    <w:rsid w:val="000D7B51"/>
    <w:rsid w:val="000E2327"/>
    <w:rsid w:val="000E4955"/>
    <w:rsid w:val="000F131C"/>
    <w:rsid w:val="000F2CDF"/>
    <w:rsid w:val="000F3808"/>
    <w:rsid w:val="00104A23"/>
    <w:rsid w:val="00114971"/>
    <w:rsid w:val="00116C5A"/>
    <w:rsid w:val="001364E1"/>
    <w:rsid w:val="00141392"/>
    <w:rsid w:val="00146484"/>
    <w:rsid w:val="00150A8A"/>
    <w:rsid w:val="001526E1"/>
    <w:rsid w:val="00161B5F"/>
    <w:rsid w:val="00164682"/>
    <w:rsid w:val="00164E93"/>
    <w:rsid w:val="001737CA"/>
    <w:rsid w:val="0018272C"/>
    <w:rsid w:val="00196F11"/>
    <w:rsid w:val="001A62ED"/>
    <w:rsid w:val="001B06ED"/>
    <w:rsid w:val="001B4C2D"/>
    <w:rsid w:val="001B513E"/>
    <w:rsid w:val="001B6D48"/>
    <w:rsid w:val="001B7087"/>
    <w:rsid w:val="001C2527"/>
    <w:rsid w:val="001C35FE"/>
    <w:rsid w:val="001C3B74"/>
    <w:rsid w:val="001C7778"/>
    <w:rsid w:val="001C7C49"/>
    <w:rsid w:val="001D0447"/>
    <w:rsid w:val="001D0587"/>
    <w:rsid w:val="001D67E3"/>
    <w:rsid w:val="001E3831"/>
    <w:rsid w:val="001E7E06"/>
    <w:rsid w:val="001E7E2D"/>
    <w:rsid w:val="001F1769"/>
    <w:rsid w:val="001F2763"/>
    <w:rsid w:val="001F355C"/>
    <w:rsid w:val="001F70B1"/>
    <w:rsid w:val="00201921"/>
    <w:rsid w:val="00203132"/>
    <w:rsid w:val="00213EA7"/>
    <w:rsid w:val="00216F5A"/>
    <w:rsid w:val="00231CF2"/>
    <w:rsid w:val="002358EE"/>
    <w:rsid w:val="002364CD"/>
    <w:rsid w:val="0024087E"/>
    <w:rsid w:val="002414D8"/>
    <w:rsid w:val="00243559"/>
    <w:rsid w:val="0025018D"/>
    <w:rsid w:val="00252ECB"/>
    <w:rsid w:val="00255012"/>
    <w:rsid w:val="00255319"/>
    <w:rsid w:val="00260B10"/>
    <w:rsid w:val="00287B13"/>
    <w:rsid w:val="002945F0"/>
    <w:rsid w:val="00294F8B"/>
    <w:rsid w:val="00295BA1"/>
    <w:rsid w:val="002A1A23"/>
    <w:rsid w:val="002A4283"/>
    <w:rsid w:val="002A6EC8"/>
    <w:rsid w:val="002B0965"/>
    <w:rsid w:val="002B59CF"/>
    <w:rsid w:val="002C0406"/>
    <w:rsid w:val="002C4139"/>
    <w:rsid w:val="002C47F6"/>
    <w:rsid w:val="002D51FB"/>
    <w:rsid w:val="002D7287"/>
    <w:rsid w:val="002E5479"/>
    <w:rsid w:val="002E7BF7"/>
    <w:rsid w:val="002F0140"/>
    <w:rsid w:val="002F5CF6"/>
    <w:rsid w:val="002F784C"/>
    <w:rsid w:val="003059E5"/>
    <w:rsid w:val="00306C71"/>
    <w:rsid w:val="003217C1"/>
    <w:rsid w:val="0032342B"/>
    <w:rsid w:val="00324A91"/>
    <w:rsid w:val="003263CA"/>
    <w:rsid w:val="00331134"/>
    <w:rsid w:val="003377AC"/>
    <w:rsid w:val="00343B67"/>
    <w:rsid w:val="00347FF6"/>
    <w:rsid w:val="0035171B"/>
    <w:rsid w:val="00353F2E"/>
    <w:rsid w:val="0035497C"/>
    <w:rsid w:val="00355684"/>
    <w:rsid w:val="00373C4F"/>
    <w:rsid w:val="003816A1"/>
    <w:rsid w:val="00382503"/>
    <w:rsid w:val="0038535B"/>
    <w:rsid w:val="00385F3D"/>
    <w:rsid w:val="003924E4"/>
    <w:rsid w:val="003B268B"/>
    <w:rsid w:val="003B2AEA"/>
    <w:rsid w:val="003D00F2"/>
    <w:rsid w:val="003E258B"/>
    <w:rsid w:val="003E4384"/>
    <w:rsid w:val="003E74B5"/>
    <w:rsid w:val="003F0344"/>
    <w:rsid w:val="003F51E0"/>
    <w:rsid w:val="00402CDC"/>
    <w:rsid w:val="004037D3"/>
    <w:rsid w:val="00410AA5"/>
    <w:rsid w:val="0041186E"/>
    <w:rsid w:val="00411C36"/>
    <w:rsid w:val="004124A8"/>
    <w:rsid w:val="004205C5"/>
    <w:rsid w:val="00420C53"/>
    <w:rsid w:val="00420E28"/>
    <w:rsid w:val="00421B15"/>
    <w:rsid w:val="004238BA"/>
    <w:rsid w:val="00425321"/>
    <w:rsid w:val="0043365D"/>
    <w:rsid w:val="004442DB"/>
    <w:rsid w:val="00457BA5"/>
    <w:rsid w:val="00460578"/>
    <w:rsid w:val="00463821"/>
    <w:rsid w:val="00464ED1"/>
    <w:rsid w:val="00466754"/>
    <w:rsid w:val="00473EAE"/>
    <w:rsid w:val="00480E4F"/>
    <w:rsid w:val="00496617"/>
    <w:rsid w:val="004A0124"/>
    <w:rsid w:val="004A5CA4"/>
    <w:rsid w:val="004B0C2B"/>
    <w:rsid w:val="004B5E9F"/>
    <w:rsid w:val="004C48E6"/>
    <w:rsid w:val="004D435C"/>
    <w:rsid w:val="004D436C"/>
    <w:rsid w:val="004D4B87"/>
    <w:rsid w:val="004E050A"/>
    <w:rsid w:val="004E12CF"/>
    <w:rsid w:val="004E5100"/>
    <w:rsid w:val="004E6019"/>
    <w:rsid w:val="004E7191"/>
    <w:rsid w:val="004F14D3"/>
    <w:rsid w:val="004F18E9"/>
    <w:rsid w:val="004F1DC4"/>
    <w:rsid w:val="004F3C0B"/>
    <w:rsid w:val="004F6A0C"/>
    <w:rsid w:val="004F7C61"/>
    <w:rsid w:val="00514F7F"/>
    <w:rsid w:val="00515FB2"/>
    <w:rsid w:val="00516593"/>
    <w:rsid w:val="00517E8D"/>
    <w:rsid w:val="0052009C"/>
    <w:rsid w:val="00533000"/>
    <w:rsid w:val="00541235"/>
    <w:rsid w:val="00541CA8"/>
    <w:rsid w:val="00545541"/>
    <w:rsid w:val="005538FE"/>
    <w:rsid w:val="00557B81"/>
    <w:rsid w:val="00566A9A"/>
    <w:rsid w:val="0057012D"/>
    <w:rsid w:val="00571552"/>
    <w:rsid w:val="005755AB"/>
    <w:rsid w:val="005A644A"/>
    <w:rsid w:val="005A7801"/>
    <w:rsid w:val="005B4FA8"/>
    <w:rsid w:val="005C5C34"/>
    <w:rsid w:val="005D14AC"/>
    <w:rsid w:val="005D22F6"/>
    <w:rsid w:val="005D42A7"/>
    <w:rsid w:val="005D5749"/>
    <w:rsid w:val="005E3FDC"/>
    <w:rsid w:val="005F54B5"/>
    <w:rsid w:val="0061032A"/>
    <w:rsid w:val="00615234"/>
    <w:rsid w:val="0063303A"/>
    <w:rsid w:val="006460D0"/>
    <w:rsid w:val="00646643"/>
    <w:rsid w:val="00650321"/>
    <w:rsid w:val="0067137B"/>
    <w:rsid w:val="006754EF"/>
    <w:rsid w:val="00695EE6"/>
    <w:rsid w:val="006B18C1"/>
    <w:rsid w:val="006B3765"/>
    <w:rsid w:val="006B4B60"/>
    <w:rsid w:val="006B6308"/>
    <w:rsid w:val="006C4176"/>
    <w:rsid w:val="006D1E3E"/>
    <w:rsid w:val="006D2CDE"/>
    <w:rsid w:val="006D5022"/>
    <w:rsid w:val="006E3179"/>
    <w:rsid w:val="006E34B4"/>
    <w:rsid w:val="006E36BD"/>
    <w:rsid w:val="006E3951"/>
    <w:rsid w:val="006E3A9D"/>
    <w:rsid w:val="006E400A"/>
    <w:rsid w:val="006E40FB"/>
    <w:rsid w:val="006E6CF7"/>
    <w:rsid w:val="006E6D9D"/>
    <w:rsid w:val="006F0D6C"/>
    <w:rsid w:val="006F2B32"/>
    <w:rsid w:val="0070747B"/>
    <w:rsid w:val="00707BBC"/>
    <w:rsid w:val="00712C4F"/>
    <w:rsid w:val="00717056"/>
    <w:rsid w:val="0072476E"/>
    <w:rsid w:val="0072610E"/>
    <w:rsid w:val="00733F96"/>
    <w:rsid w:val="00740AD6"/>
    <w:rsid w:val="00766A29"/>
    <w:rsid w:val="007724D0"/>
    <w:rsid w:val="0077555B"/>
    <w:rsid w:val="00786E48"/>
    <w:rsid w:val="007972D6"/>
    <w:rsid w:val="007A013A"/>
    <w:rsid w:val="007A481D"/>
    <w:rsid w:val="007B0D5C"/>
    <w:rsid w:val="007B2EDD"/>
    <w:rsid w:val="007C1056"/>
    <w:rsid w:val="007C4113"/>
    <w:rsid w:val="007C6896"/>
    <w:rsid w:val="007D02F5"/>
    <w:rsid w:val="007E210C"/>
    <w:rsid w:val="007E6424"/>
    <w:rsid w:val="007F4500"/>
    <w:rsid w:val="008041BE"/>
    <w:rsid w:val="0080576E"/>
    <w:rsid w:val="008103FD"/>
    <w:rsid w:val="00810FBC"/>
    <w:rsid w:val="00811004"/>
    <w:rsid w:val="00811BE2"/>
    <w:rsid w:val="00812A42"/>
    <w:rsid w:val="00812C62"/>
    <w:rsid w:val="00816D6B"/>
    <w:rsid w:val="00817284"/>
    <w:rsid w:val="00820D81"/>
    <w:rsid w:val="00820F5E"/>
    <w:rsid w:val="00821EDD"/>
    <w:rsid w:val="008224EA"/>
    <w:rsid w:val="00823CD3"/>
    <w:rsid w:val="00827101"/>
    <w:rsid w:val="00835FD3"/>
    <w:rsid w:val="0084149A"/>
    <w:rsid w:val="0084744D"/>
    <w:rsid w:val="00850017"/>
    <w:rsid w:val="00850271"/>
    <w:rsid w:val="00856589"/>
    <w:rsid w:val="00857807"/>
    <w:rsid w:val="00866481"/>
    <w:rsid w:val="00871552"/>
    <w:rsid w:val="00873C33"/>
    <w:rsid w:val="00882AE9"/>
    <w:rsid w:val="008929C8"/>
    <w:rsid w:val="0089350E"/>
    <w:rsid w:val="00893BF3"/>
    <w:rsid w:val="008942CF"/>
    <w:rsid w:val="008B0FD5"/>
    <w:rsid w:val="008B5B10"/>
    <w:rsid w:val="008C037C"/>
    <w:rsid w:val="008D0C66"/>
    <w:rsid w:val="008D1A63"/>
    <w:rsid w:val="008E2BDF"/>
    <w:rsid w:val="008E5092"/>
    <w:rsid w:val="009011FE"/>
    <w:rsid w:val="009062E5"/>
    <w:rsid w:val="009064E9"/>
    <w:rsid w:val="00906C76"/>
    <w:rsid w:val="00906EAB"/>
    <w:rsid w:val="009116D9"/>
    <w:rsid w:val="0091389A"/>
    <w:rsid w:val="00914F60"/>
    <w:rsid w:val="00917AD9"/>
    <w:rsid w:val="0092003B"/>
    <w:rsid w:val="00921D2D"/>
    <w:rsid w:val="00924C3D"/>
    <w:rsid w:val="0093241D"/>
    <w:rsid w:val="009328C4"/>
    <w:rsid w:val="00933741"/>
    <w:rsid w:val="00933AF1"/>
    <w:rsid w:val="00940BB0"/>
    <w:rsid w:val="00941CC6"/>
    <w:rsid w:val="00960991"/>
    <w:rsid w:val="009651A0"/>
    <w:rsid w:val="00965737"/>
    <w:rsid w:val="00974861"/>
    <w:rsid w:val="00975DE3"/>
    <w:rsid w:val="009845E7"/>
    <w:rsid w:val="00990360"/>
    <w:rsid w:val="009954AF"/>
    <w:rsid w:val="00996E25"/>
    <w:rsid w:val="009A147E"/>
    <w:rsid w:val="009A2345"/>
    <w:rsid w:val="009A4CB2"/>
    <w:rsid w:val="009A6F1B"/>
    <w:rsid w:val="009B05FA"/>
    <w:rsid w:val="009B51D9"/>
    <w:rsid w:val="009C68A5"/>
    <w:rsid w:val="009D14DF"/>
    <w:rsid w:val="009D1DFE"/>
    <w:rsid w:val="009D2FA3"/>
    <w:rsid w:val="009D3A90"/>
    <w:rsid w:val="009D4934"/>
    <w:rsid w:val="009E2520"/>
    <w:rsid w:val="009E733D"/>
    <w:rsid w:val="009F22EF"/>
    <w:rsid w:val="009F6FAA"/>
    <w:rsid w:val="009F7B50"/>
    <w:rsid w:val="00A01227"/>
    <w:rsid w:val="00A1064F"/>
    <w:rsid w:val="00A108DC"/>
    <w:rsid w:val="00A15A9C"/>
    <w:rsid w:val="00A3276C"/>
    <w:rsid w:val="00A452AC"/>
    <w:rsid w:val="00A46733"/>
    <w:rsid w:val="00A5307C"/>
    <w:rsid w:val="00A66A41"/>
    <w:rsid w:val="00A72ECE"/>
    <w:rsid w:val="00A7399F"/>
    <w:rsid w:val="00A74BF0"/>
    <w:rsid w:val="00A8559C"/>
    <w:rsid w:val="00AA05C2"/>
    <w:rsid w:val="00AB1722"/>
    <w:rsid w:val="00AB26D6"/>
    <w:rsid w:val="00AB3D9A"/>
    <w:rsid w:val="00AB3F34"/>
    <w:rsid w:val="00AB48AC"/>
    <w:rsid w:val="00AD05B9"/>
    <w:rsid w:val="00AD2618"/>
    <w:rsid w:val="00AD3174"/>
    <w:rsid w:val="00AD3216"/>
    <w:rsid w:val="00AD479C"/>
    <w:rsid w:val="00AE04DD"/>
    <w:rsid w:val="00AE0669"/>
    <w:rsid w:val="00AE1B4B"/>
    <w:rsid w:val="00AE42E9"/>
    <w:rsid w:val="00AE4E8E"/>
    <w:rsid w:val="00AF2563"/>
    <w:rsid w:val="00AF2B67"/>
    <w:rsid w:val="00AF47BD"/>
    <w:rsid w:val="00AF7549"/>
    <w:rsid w:val="00B008C7"/>
    <w:rsid w:val="00B150AB"/>
    <w:rsid w:val="00B2200B"/>
    <w:rsid w:val="00B2506A"/>
    <w:rsid w:val="00B266EF"/>
    <w:rsid w:val="00B33D66"/>
    <w:rsid w:val="00B46A27"/>
    <w:rsid w:val="00B52CB8"/>
    <w:rsid w:val="00B60403"/>
    <w:rsid w:val="00B625BA"/>
    <w:rsid w:val="00B650C0"/>
    <w:rsid w:val="00B71E5E"/>
    <w:rsid w:val="00B73924"/>
    <w:rsid w:val="00B73AE3"/>
    <w:rsid w:val="00B755C6"/>
    <w:rsid w:val="00B81D07"/>
    <w:rsid w:val="00B97DD8"/>
    <w:rsid w:val="00BA7B69"/>
    <w:rsid w:val="00BB75B8"/>
    <w:rsid w:val="00BB77B1"/>
    <w:rsid w:val="00BC2F22"/>
    <w:rsid w:val="00BD1D10"/>
    <w:rsid w:val="00BF24E7"/>
    <w:rsid w:val="00BF4376"/>
    <w:rsid w:val="00C03DF8"/>
    <w:rsid w:val="00C049AB"/>
    <w:rsid w:val="00C21984"/>
    <w:rsid w:val="00C32FC6"/>
    <w:rsid w:val="00C34272"/>
    <w:rsid w:val="00C4401F"/>
    <w:rsid w:val="00C45A48"/>
    <w:rsid w:val="00C47201"/>
    <w:rsid w:val="00C529EC"/>
    <w:rsid w:val="00C56591"/>
    <w:rsid w:val="00C60645"/>
    <w:rsid w:val="00C60882"/>
    <w:rsid w:val="00C620EA"/>
    <w:rsid w:val="00C66C25"/>
    <w:rsid w:val="00C775FA"/>
    <w:rsid w:val="00C77A25"/>
    <w:rsid w:val="00C85236"/>
    <w:rsid w:val="00C85432"/>
    <w:rsid w:val="00C878FB"/>
    <w:rsid w:val="00CB3F64"/>
    <w:rsid w:val="00CB6CFB"/>
    <w:rsid w:val="00CB71D6"/>
    <w:rsid w:val="00CC7415"/>
    <w:rsid w:val="00CD2692"/>
    <w:rsid w:val="00CD3CA4"/>
    <w:rsid w:val="00CE0B77"/>
    <w:rsid w:val="00CE0E63"/>
    <w:rsid w:val="00CE12F1"/>
    <w:rsid w:val="00CE3DC0"/>
    <w:rsid w:val="00CE6293"/>
    <w:rsid w:val="00CE67C7"/>
    <w:rsid w:val="00CF0649"/>
    <w:rsid w:val="00CF2D63"/>
    <w:rsid w:val="00D030F8"/>
    <w:rsid w:val="00D06AB6"/>
    <w:rsid w:val="00D11A49"/>
    <w:rsid w:val="00D13733"/>
    <w:rsid w:val="00D1525A"/>
    <w:rsid w:val="00D21F2B"/>
    <w:rsid w:val="00D2493E"/>
    <w:rsid w:val="00D32BB7"/>
    <w:rsid w:val="00D34AB6"/>
    <w:rsid w:val="00D36EB8"/>
    <w:rsid w:val="00D400E5"/>
    <w:rsid w:val="00D478DB"/>
    <w:rsid w:val="00D5206A"/>
    <w:rsid w:val="00D538DA"/>
    <w:rsid w:val="00D56FF4"/>
    <w:rsid w:val="00D615F0"/>
    <w:rsid w:val="00D6539C"/>
    <w:rsid w:val="00D656C2"/>
    <w:rsid w:val="00D65A3D"/>
    <w:rsid w:val="00D65C5E"/>
    <w:rsid w:val="00D705D2"/>
    <w:rsid w:val="00D80855"/>
    <w:rsid w:val="00D840D8"/>
    <w:rsid w:val="00D868FD"/>
    <w:rsid w:val="00D917A2"/>
    <w:rsid w:val="00D94D26"/>
    <w:rsid w:val="00DA19F2"/>
    <w:rsid w:val="00DA4840"/>
    <w:rsid w:val="00DB42F5"/>
    <w:rsid w:val="00DB7743"/>
    <w:rsid w:val="00DC1210"/>
    <w:rsid w:val="00DC18FF"/>
    <w:rsid w:val="00DC2E4D"/>
    <w:rsid w:val="00DC748C"/>
    <w:rsid w:val="00DD2F9B"/>
    <w:rsid w:val="00DD4368"/>
    <w:rsid w:val="00DE3186"/>
    <w:rsid w:val="00DE3A9A"/>
    <w:rsid w:val="00DE40EE"/>
    <w:rsid w:val="00DE70F5"/>
    <w:rsid w:val="00DE7C45"/>
    <w:rsid w:val="00DF2A34"/>
    <w:rsid w:val="00DF2E86"/>
    <w:rsid w:val="00DF3D15"/>
    <w:rsid w:val="00DF562C"/>
    <w:rsid w:val="00E0596E"/>
    <w:rsid w:val="00E0771C"/>
    <w:rsid w:val="00E079EF"/>
    <w:rsid w:val="00E11E70"/>
    <w:rsid w:val="00E12FC4"/>
    <w:rsid w:val="00E16288"/>
    <w:rsid w:val="00E2342E"/>
    <w:rsid w:val="00E3186F"/>
    <w:rsid w:val="00E35F56"/>
    <w:rsid w:val="00E4216D"/>
    <w:rsid w:val="00E4254F"/>
    <w:rsid w:val="00E50FB3"/>
    <w:rsid w:val="00E55631"/>
    <w:rsid w:val="00E65DB9"/>
    <w:rsid w:val="00E70F57"/>
    <w:rsid w:val="00E71FB2"/>
    <w:rsid w:val="00E72850"/>
    <w:rsid w:val="00E737C9"/>
    <w:rsid w:val="00E73E20"/>
    <w:rsid w:val="00E76F41"/>
    <w:rsid w:val="00E80078"/>
    <w:rsid w:val="00E828F9"/>
    <w:rsid w:val="00E82A95"/>
    <w:rsid w:val="00E82FB9"/>
    <w:rsid w:val="00E910D1"/>
    <w:rsid w:val="00E92CC7"/>
    <w:rsid w:val="00E96192"/>
    <w:rsid w:val="00EA3CD0"/>
    <w:rsid w:val="00EB6F4F"/>
    <w:rsid w:val="00EC17C7"/>
    <w:rsid w:val="00EC356B"/>
    <w:rsid w:val="00EC4754"/>
    <w:rsid w:val="00ED2C4E"/>
    <w:rsid w:val="00ED5F35"/>
    <w:rsid w:val="00ED66C7"/>
    <w:rsid w:val="00EE4688"/>
    <w:rsid w:val="00EF0301"/>
    <w:rsid w:val="00F02395"/>
    <w:rsid w:val="00F064D3"/>
    <w:rsid w:val="00F1027E"/>
    <w:rsid w:val="00F128AF"/>
    <w:rsid w:val="00F17769"/>
    <w:rsid w:val="00F214EB"/>
    <w:rsid w:val="00F2296E"/>
    <w:rsid w:val="00F27729"/>
    <w:rsid w:val="00F31B1D"/>
    <w:rsid w:val="00F43BF2"/>
    <w:rsid w:val="00F44C3D"/>
    <w:rsid w:val="00F463CB"/>
    <w:rsid w:val="00F46EB8"/>
    <w:rsid w:val="00F476F9"/>
    <w:rsid w:val="00F54C51"/>
    <w:rsid w:val="00F65CBD"/>
    <w:rsid w:val="00F76E85"/>
    <w:rsid w:val="00F818A8"/>
    <w:rsid w:val="00F875D4"/>
    <w:rsid w:val="00F879AB"/>
    <w:rsid w:val="00F94175"/>
    <w:rsid w:val="00F95A5D"/>
    <w:rsid w:val="00F969E2"/>
    <w:rsid w:val="00FA2FDD"/>
    <w:rsid w:val="00FA326D"/>
    <w:rsid w:val="00FA5332"/>
    <w:rsid w:val="00FB4A1D"/>
    <w:rsid w:val="00FB74A8"/>
    <w:rsid w:val="00FB79A3"/>
    <w:rsid w:val="00FD0DE8"/>
    <w:rsid w:val="00FD2797"/>
    <w:rsid w:val="00FD3FD4"/>
    <w:rsid w:val="00FE272F"/>
    <w:rsid w:val="00FE6E8C"/>
    <w:rsid w:val="00FF47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A01C4C"/>
  <w15:chartTrackingRefBased/>
  <w15:docId w15:val="{51A44751-9162-48BC-8696-E12928E38F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E6424"/>
    <w:pPr>
      <w:widowControl w:val="0"/>
    </w:pPr>
  </w:style>
  <w:style w:type="paragraph" w:styleId="1">
    <w:name w:val="heading 1"/>
    <w:basedOn w:val="a"/>
    <w:link w:val="10"/>
    <w:uiPriority w:val="9"/>
    <w:qFormat/>
    <w:rsid w:val="00827101"/>
    <w:pPr>
      <w:widowControl/>
      <w:spacing w:before="100" w:beforeAutospacing="1" w:after="100" w:afterAutospacing="1"/>
      <w:outlineLvl w:val="0"/>
    </w:pPr>
    <w:rPr>
      <w:rFonts w:ascii="新細明體" w:eastAsia="新細明體" w:hAnsi="新細明體" w:cs="新細明體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unhideWhenUsed/>
    <w:qFormat/>
    <w:rsid w:val="00E4254F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816D6B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827101"/>
    <w:rPr>
      <w:rFonts w:ascii="新細明體" w:eastAsia="新細明體" w:hAnsi="新細明體" w:cs="新細明體"/>
      <w:b/>
      <w:bCs/>
      <w:kern w:val="36"/>
      <w:sz w:val="48"/>
      <w:szCs w:val="48"/>
    </w:rPr>
  </w:style>
  <w:style w:type="character" w:styleId="a3">
    <w:name w:val="Hyperlink"/>
    <w:basedOn w:val="a0"/>
    <w:uiPriority w:val="99"/>
    <w:unhideWhenUsed/>
    <w:rsid w:val="00DD4368"/>
    <w:rPr>
      <w:color w:val="0563C1" w:themeColor="hyperlink"/>
      <w:u w:val="single"/>
    </w:rPr>
  </w:style>
  <w:style w:type="character" w:customStyle="1" w:styleId="30">
    <w:name w:val="標題 3 字元"/>
    <w:basedOn w:val="a0"/>
    <w:link w:val="3"/>
    <w:uiPriority w:val="9"/>
    <w:semiHidden/>
    <w:rsid w:val="00816D6B"/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Web">
    <w:name w:val="Normal (Web)"/>
    <w:basedOn w:val="a"/>
    <w:uiPriority w:val="99"/>
    <w:semiHidden/>
    <w:unhideWhenUsed/>
    <w:rsid w:val="00816D6B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character" w:styleId="a4">
    <w:name w:val="Strong"/>
    <w:basedOn w:val="a0"/>
    <w:uiPriority w:val="22"/>
    <w:qFormat/>
    <w:rsid w:val="005F54B5"/>
    <w:rPr>
      <w:b/>
      <w:bCs/>
    </w:rPr>
  </w:style>
  <w:style w:type="paragraph" w:styleId="a5">
    <w:name w:val="List Paragraph"/>
    <w:basedOn w:val="a"/>
    <w:uiPriority w:val="34"/>
    <w:qFormat/>
    <w:rsid w:val="00E4216D"/>
    <w:pPr>
      <w:ind w:leftChars="200" w:left="480"/>
    </w:pPr>
  </w:style>
  <w:style w:type="table" w:styleId="a6">
    <w:name w:val="Table Grid"/>
    <w:basedOn w:val="a1"/>
    <w:uiPriority w:val="39"/>
    <w:rsid w:val="001C77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85236"/>
    <w:pPr>
      <w:widowControl w:val="0"/>
      <w:autoSpaceDE w:val="0"/>
      <w:autoSpaceDN w:val="0"/>
      <w:adjustRightInd w:val="0"/>
    </w:pPr>
    <w:rPr>
      <w:rFonts w:ascii="新細明體" w:eastAsia="新細明體" w:cs="新細明體"/>
      <w:color w:val="000000"/>
      <w:kern w:val="0"/>
      <w:szCs w:val="24"/>
    </w:rPr>
  </w:style>
  <w:style w:type="paragraph" w:styleId="a7">
    <w:name w:val="header"/>
    <w:basedOn w:val="a"/>
    <w:link w:val="a8"/>
    <w:uiPriority w:val="99"/>
    <w:unhideWhenUsed/>
    <w:rsid w:val="00F875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basedOn w:val="a0"/>
    <w:link w:val="a7"/>
    <w:uiPriority w:val="99"/>
    <w:rsid w:val="00F875D4"/>
    <w:rPr>
      <w:sz w:val="20"/>
      <w:szCs w:val="20"/>
    </w:rPr>
  </w:style>
  <w:style w:type="paragraph" w:styleId="a9">
    <w:name w:val="footer"/>
    <w:basedOn w:val="a"/>
    <w:link w:val="aa"/>
    <w:uiPriority w:val="99"/>
    <w:unhideWhenUsed/>
    <w:rsid w:val="00F875D4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basedOn w:val="a0"/>
    <w:link w:val="a9"/>
    <w:uiPriority w:val="99"/>
    <w:rsid w:val="00F875D4"/>
    <w:rPr>
      <w:sz w:val="20"/>
      <w:szCs w:val="20"/>
    </w:rPr>
  </w:style>
  <w:style w:type="paragraph" w:styleId="ab">
    <w:name w:val="Balloon Text"/>
    <w:basedOn w:val="a"/>
    <w:link w:val="ac"/>
    <w:uiPriority w:val="99"/>
    <w:semiHidden/>
    <w:unhideWhenUsed/>
    <w:rsid w:val="004037D3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註解方塊文字 字元"/>
    <w:basedOn w:val="a0"/>
    <w:link w:val="ab"/>
    <w:uiPriority w:val="99"/>
    <w:semiHidden/>
    <w:rsid w:val="004037D3"/>
    <w:rPr>
      <w:rFonts w:asciiTheme="majorHAnsi" w:eastAsiaTheme="majorEastAsia" w:hAnsiTheme="majorHAnsi" w:cstheme="majorBidi"/>
      <w:sz w:val="18"/>
      <w:szCs w:val="18"/>
    </w:rPr>
  </w:style>
  <w:style w:type="character" w:styleId="ad">
    <w:name w:val="annotation reference"/>
    <w:basedOn w:val="a0"/>
    <w:uiPriority w:val="99"/>
    <w:semiHidden/>
    <w:unhideWhenUsed/>
    <w:rsid w:val="006B4B60"/>
    <w:rPr>
      <w:sz w:val="18"/>
      <w:szCs w:val="18"/>
    </w:rPr>
  </w:style>
  <w:style w:type="paragraph" w:styleId="ae">
    <w:name w:val="annotation text"/>
    <w:basedOn w:val="a"/>
    <w:link w:val="af"/>
    <w:uiPriority w:val="99"/>
    <w:semiHidden/>
    <w:unhideWhenUsed/>
    <w:rsid w:val="006B4B60"/>
  </w:style>
  <w:style w:type="character" w:customStyle="1" w:styleId="af">
    <w:name w:val="註解文字 字元"/>
    <w:basedOn w:val="a0"/>
    <w:link w:val="ae"/>
    <w:uiPriority w:val="99"/>
    <w:semiHidden/>
    <w:rsid w:val="006B4B60"/>
  </w:style>
  <w:style w:type="character" w:customStyle="1" w:styleId="af0">
    <w:name w:val="題組總題幹 字元"/>
    <w:link w:val="af1"/>
    <w:locked/>
    <w:rsid w:val="006B4B60"/>
    <w:rPr>
      <w:rFonts w:ascii="Times New Roman" w:eastAsia="新細明體" w:hAnsi="Times New Roman" w:cs="Times New Roman"/>
      <w:szCs w:val="24"/>
    </w:rPr>
  </w:style>
  <w:style w:type="paragraph" w:customStyle="1" w:styleId="af1">
    <w:name w:val="題組總題幹"/>
    <w:basedOn w:val="a"/>
    <w:link w:val="af0"/>
    <w:qFormat/>
    <w:rsid w:val="006B4B60"/>
    <w:pPr>
      <w:widowControl/>
      <w:ind w:left="240" w:hangingChars="100" w:hanging="240"/>
    </w:pPr>
    <w:rPr>
      <w:rFonts w:ascii="Times New Roman" w:eastAsia="新細明體" w:hAnsi="Times New Roman" w:cs="Times New Roman"/>
      <w:szCs w:val="24"/>
    </w:rPr>
  </w:style>
  <w:style w:type="paragraph" w:customStyle="1" w:styleId="ABCD0cm1">
    <w:name w:val="樣式 ABCD + 左:  0 cm 凸出:  1 字元"/>
    <w:basedOn w:val="a"/>
    <w:rsid w:val="006B4B60"/>
    <w:pPr>
      <w:widowControl/>
      <w:tabs>
        <w:tab w:val="left" w:pos="2530"/>
        <w:tab w:val="left" w:pos="4620"/>
        <w:tab w:val="left" w:pos="6710"/>
      </w:tabs>
      <w:autoSpaceDE w:val="0"/>
      <w:autoSpaceDN w:val="0"/>
      <w:adjustRightInd w:val="0"/>
      <w:spacing w:line="360" w:lineRule="atLeast"/>
      <w:ind w:left="369"/>
      <w:jc w:val="both"/>
    </w:pPr>
    <w:rPr>
      <w:rFonts w:ascii="Times New Roman" w:eastAsia="新細明體" w:hAnsi="Times New Roman" w:cs="新細明體"/>
      <w:spacing w:val="24"/>
      <w:kern w:val="0"/>
      <w:sz w:val="22"/>
      <w:szCs w:val="20"/>
    </w:rPr>
  </w:style>
  <w:style w:type="paragraph" w:customStyle="1" w:styleId="TIT112pt10216">
    <w:name w:val="樣式 樣式 TIT1 + 加寬  1.2 pt + 文字 1 加寬  0.2 點 行距:  最小行高 16 點"/>
    <w:basedOn w:val="a"/>
    <w:rsid w:val="006B4B60"/>
    <w:pPr>
      <w:widowControl/>
      <w:autoSpaceDE w:val="0"/>
      <w:autoSpaceDN w:val="0"/>
      <w:adjustRightInd w:val="0"/>
      <w:spacing w:beforeLines="25" w:line="320" w:lineRule="atLeast"/>
      <w:ind w:left="369" w:hanging="369"/>
      <w:jc w:val="both"/>
    </w:pPr>
    <w:rPr>
      <w:rFonts w:ascii="Times New Roman" w:eastAsia="新細明體" w:hAnsi="Times New Roman" w:cs="新細明體"/>
      <w:color w:val="000000"/>
      <w:spacing w:val="4"/>
      <w:sz w:val="22"/>
      <w:szCs w:val="20"/>
      <w:lang w:val="zh-TW"/>
    </w:rPr>
  </w:style>
  <w:style w:type="paragraph" w:styleId="af2">
    <w:name w:val="annotation subject"/>
    <w:basedOn w:val="ae"/>
    <w:next w:val="ae"/>
    <w:link w:val="af3"/>
    <w:uiPriority w:val="99"/>
    <w:semiHidden/>
    <w:unhideWhenUsed/>
    <w:rsid w:val="00D13733"/>
    <w:rPr>
      <w:b/>
      <w:bCs/>
    </w:rPr>
  </w:style>
  <w:style w:type="character" w:customStyle="1" w:styleId="af3">
    <w:name w:val="註解主旨 字元"/>
    <w:basedOn w:val="af"/>
    <w:link w:val="af2"/>
    <w:uiPriority w:val="99"/>
    <w:semiHidden/>
    <w:rsid w:val="00D13733"/>
    <w:rPr>
      <w:b/>
      <w:bCs/>
    </w:rPr>
  </w:style>
  <w:style w:type="paragraph" w:customStyle="1" w:styleId="AB0">
    <w:name w:val="樣式 AB + 第一行:  0 字元"/>
    <w:basedOn w:val="a"/>
    <w:rsid w:val="00914F60"/>
    <w:pPr>
      <w:widowControl/>
      <w:tabs>
        <w:tab w:val="left" w:pos="4620"/>
        <w:tab w:val="left" w:pos="4778"/>
      </w:tabs>
      <w:autoSpaceDE w:val="0"/>
      <w:autoSpaceDN w:val="0"/>
      <w:adjustRightInd w:val="0"/>
      <w:spacing w:line="360" w:lineRule="atLeast"/>
      <w:ind w:leftChars="150" w:left="150"/>
      <w:jc w:val="both"/>
      <w:textAlignment w:val="bottom"/>
    </w:pPr>
    <w:rPr>
      <w:rFonts w:ascii="Times New Roman" w:eastAsia="新細明體" w:hAnsi="Times New Roman" w:cs="新細明體"/>
      <w:spacing w:val="24"/>
      <w:kern w:val="0"/>
      <w:sz w:val="22"/>
      <w:szCs w:val="20"/>
    </w:rPr>
  </w:style>
  <w:style w:type="character" w:styleId="af4">
    <w:name w:val="Emphasis"/>
    <w:basedOn w:val="a0"/>
    <w:uiPriority w:val="20"/>
    <w:qFormat/>
    <w:rsid w:val="00914F60"/>
    <w:rPr>
      <w:i/>
      <w:iCs/>
    </w:rPr>
  </w:style>
  <w:style w:type="character" w:customStyle="1" w:styleId="cite-bracket">
    <w:name w:val="cite-bracket"/>
    <w:basedOn w:val="a0"/>
    <w:rsid w:val="00960991"/>
  </w:style>
  <w:style w:type="character" w:customStyle="1" w:styleId="20">
    <w:name w:val="標題 2 字元"/>
    <w:basedOn w:val="a0"/>
    <w:link w:val="2"/>
    <w:uiPriority w:val="9"/>
    <w:rsid w:val="00E4254F"/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af5">
    <w:name w:val="Revision"/>
    <w:hidden/>
    <w:uiPriority w:val="99"/>
    <w:semiHidden/>
    <w:rsid w:val="00F463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186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13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21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411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83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35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78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65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684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27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14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070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3152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587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6425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024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353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40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316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374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90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4156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660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9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52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986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00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34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19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841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194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4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3201166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585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9343824">
          <w:marLeft w:val="0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360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8097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4130708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jpeg"/><Relationship Id="rId18" Type="http://schemas.openxmlformats.org/officeDocument/2006/relationships/image" Target="media/image8.png"/><Relationship Id="rId26" Type="http://schemas.openxmlformats.org/officeDocument/2006/relationships/hyperlink" Target="https://www.nmth.gov.tw/cp.aspx?n=8622" TargetMode="External"/><Relationship Id="rId39" Type="http://schemas.openxmlformats.org/officeDocument/2006/relationships/hyperlink" Target="https://collections.nmth.gov.tw/CollectionContent.aspx?a=132&amp;RNO=2004.028.1324" TargetMode="External"/><Relationship Id="rId21" Type="http://schemas.microsoft.com/office/2007/relationships/hdphoto" Target="media/hdphoto2.wdp"/><Relationship Id="rId34" Type="http://schemas.openxmlformats.org/officeDocument/2006/relationships/hyperlink" Target="https://the.nmth.gov.tw/nmth/zh-tw/Item/Detail/a22dac7f-49e8-4b3e-b94a-71ce2ca57d6f" TargetMode="External"/><Relationship Id="rId42" Type="http://schemas.openxmlformats.org/officeDocument/2006/relationships/hyperlink" Target="https://collections.nmth.gov.tw/CollectionContent.aspx?a=132&amp;RNO=2004.028.1324" TargetMode="External"/><Relationship Id="rId47" Type="http://schemas.openxmlformats.org/officeDocument/2006/relationships/hyperlink" Target="https://collections.nmth.gov.tw/CollectionContent.aspx?a=132&amp;RNO=2004.028.1324" TargetMode="External"/><Relationship Id="rId50" Type="http://schemas.openxmlformats.org/officeDocument/2006/relationships/hyperlink" Target="https://collections.nmth.gov.tw/CollectionContent.aspx?a=132&amp;RNO=2004.028.1324" TargetMode="Externa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hyperlink" Target="https://collections.nmth.gov.tw/CollectionContent.aspx?a=132&amp;rno=T2018.001.1563" TargetMode="External"/><Relationship Id="rId29" Type="http://schemas.openxmlformats.org/officeDocument/2006/relationships/hyperlink" Target="http://www.ith.sinica.edu.tw/quarterly_01.php" TargetMode="External"/><Relationship Id="rId11" Type="http://schemas.openxmlformats.org/officeDocument/2006/relationships/image" Target="media/image3.png"/><Relationship Id="rId24" Type="http://schemas.openxmlformats.org/officeDocument/2006/relationships/image" Target="media/image12.png"/><Relationship Id="rId32" Type="http://schemas.openxmlformats.org/officeDocument/2006/relationships/hyperlink" Target="https://collections.nmth.gov.tw/CollectionContent.aspx?a=132&amp;rno=2001.008.0574" TargetMode="External"/><Relationship Id="rId37" Type="http://schemas.openxmlformats.org/officeDocument/2006/relationships/hyperlink" Target="https://www.books.com.tw/web/sys_puballb/books/?pubid=tsangpi" TargetMode="External"/><Relationship Id="rId40" Type="http://schemas.openxmlformats.org/officeDocument/2006/relationships/hyperlink" Target="https://collections.nmth.gov.tw/CollectionContent.aspx?a=132&amp;RNO=2004.028.1324" TargetMode="External"/><Relationship Id="rId45" Type="http://schemas.openxmlformats.org/officeDocument/2006/relationships/hyperlink" Target="https://collections.nmth.gov.tw/CollectionContent.aspx?a=132&amp;RNO=2004.028.1324" TargetMode="External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2.png"/><Relationship Id="rId19" Type="http://schemas.microsoft.com/office/2007/relationships/hdphoto" Target="media/hdphoto1.wdp"/><Relationship Id="rId31" Type="http://schemas.openxmlformats.org/officeDocument/2006/relationships/hyperlink" Target="https://collections.nmth.gov.tw/CollectionContent.aspx?a=132&amp;rno=2018.011.0049.0015&amp;sal=Y" TargetMode="External"/><Relationship Id="rId44" Type="http://schemas.openxmlformats.org/officeDocument/2006/relationships/hyperlink" Target="https://collections.nmth.gov.tw/CollectionContent.aspx?a=132&amp;RNO=2004.028.1324" TargetMode="External"/><Relationship Id="rId52" Type="http://schemas.openxmlformats.org/officeDocument/2006/relationships/hyperlink" Target="https://collections.nmth.gov.tw/CollectionContent.aspx?a=132&amp;RNO=2004.028.1324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the.nmth.gov.tw/nmth/zh-tw/Item/Detail/7a246140-2b78-4541-a1d8-8db564b7a3ec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0.jpeg"/><Relationship Id="rId27" Type="http://schemas.openxmlformats.org/officeDocument/2006/relationships/hyperlink" Target="https://lawdata.com.tw/tw/search_list.aspx?SearchKey=209030&amp;type=AC&amp;show_name=Hui-wen+Koo" TargetMode="External"/><Relationship Id="rId30" Type="http://schemas.openxmlformats.org/officeDocument/2006/relationships/hyperlink" Target="https://tcmb.culture.tw/zh-tw/detail?indexCode=online_metadata&amp;id=3214946" TargetMode="External"/><Relationship Id="rId35" Type="http://schemas.openxmlformats.org/officeDocument/2006/relationships/hyperlink" Target="https://search.books.com.tw/search/query/key/%E8%A8%B1%E4%B8%99/adv_author/1/" TargetMode="External"/><Relationship Id="rId43" Type="http://schemas.openxmlformats.org/officeDocument/2006/relationships/hyperlink" Target="https://collections.nmth.gov.tw/CollectionContent.aspx?a=132&amp;RNO=2004.028.1324" TargetMode="External"/><Relationship Id="rId48" Type="http://schemas.openxmlformats.org/officeDocument/2006/relationships/hyperlink" Target="https://collections.nmth.gov.tw/CollectionContent.aspx?a=132&amp;RNO=2004.028.1324" TargetMode="External"/><Relationship Id="rId8" Type="http://schemas.openxmlformats.org/officeDocument/2006/relationships/image" Target="media/image1.png"/><Relationship Id="rId51" Type="http://schemas.openxmlformats.org/officeDocument/2006/relationships/hyperlink" Target="https://collections.nmth.gov.tw/CollectionContent.aspx?a=132&amp;RNO=2004.028.1324" TargetMode="External"/><Relationship Id="rId3" Type="http://schemas.openxmlformats.org/officeDocument/2006/relationships/styles" Target="styles.xml"/><Relationship Id="rId12" Type="http://schemas.openxmlformats.org/officeDocument/2006/relationships/hyperlink" Target="https://zh.wikipedia.org/wiki/%E6%B3%A2%E6%96%AF" TargetMode="External"/><Relationship Id="rId17" Type="http://schemas.openxmlformats.org/officeDocument/2006/relationships/image" Target="media/image7.jpeg"/><Relationship Id="rId25" Type="http://schemas.openxmlformats.org/officeDocument/2006/relationships/hyperlink" Target="https://the.nmth.gov.tw/nmth/zh-tw/Item/Detail/7a246140-2b78-4541-a1d8-8db564b7a3ec" TargetMode="External"/><Relationship Id="rId33" Type="http://schemas.openxmlformats.org/officeDocument/2006/relationships/hyperlink" Target="https://tcmb.culture.tw/zh-tw/detail?indexCode=online_metadata&amp;id=87377" TargetMode="External"/><Relationship Id="rId38" Type="http://schemas.openxmlformats.org/officeDocument/2006/relationships/hyperlink" Target="file:///C:/Users/khjht/Downloads/02%E6%9E%97%E7%8E%89%E8%8C%B93%E6%A0%A1%E7%A8%BF1119_pdf.pdf" TargetMode="External"/><Relationship Id="rId46" Type="http://schemas.openxmlformats.org/officeDocument/2006/relationships/hyperlink" Target="https://collections.nmth.gov.tw/CollectionContent.aspx?a=132&amp;RNO=2004.028.1324" TargetMode="External"/><Relationship Id="rId20" Type="http://schemas.openxmlformats.org/officeDocument/2006/relationships/image" Target="media/image9.png"/><Relationship Id="rId41" Type="http://schemas.openxmlformats.org/officeDocument/2006/relationships/hyperlink" Target="https://collections.nmth.gov.tw/CollectionContent.aspx?a=132&amp;RNO=2004.028.1324" TargetMode="Externa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1.png"/><Relationship Id="rId28" Type="http://schemas.openxmlformats.org/officeDocument/2006/relationships/hyperlink" Target="https://lawdata.com.tw/tw/journal.aspx?no=843&amp;pno=66971" TargetMode="External"/><Relationship Id="rId36" Type="http://schemas.openxmlformats.org/officeDocument/2006/relationships/hyperlink" Target="https://search.books.com.tw/search/query/key/%E8%A8%B1%E4%BC%AF%E5%9F%8F/adv_author/1/" TargetMode="External"/><Relationship Id="rId49" Type="http://schemas.openxmlformats.org/officeDocument/2006/relationships/hyperlink" Target="https://collections.nmth.gov.tw/CollectionContent.aspx?a=132&amp;RNO=2004.028.1324" TargetMode="Externa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AF60117-B3AB-481B-A589-01F91283FA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214</TotalTime>
  <Pages>7</Pages>
  <Words>1263</Words>
  <Characters>7204</Characters>
  <Application>Microsoft Office Word</Application>
  <DocSecurity>0</DocSecurity>
  <Lines>60</Lines>
  <Paragraphs>16</Paragraphs>
  <ScaleCrop>false</ScaleCrop>
  <Company/>
  <LinksUpToDate>false</LinksUpToDate>
  <CharactersWithSpaces>8451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陳苡芬</dc:creator>
  <cp:keywords/>
  <dc:description/>
  <cp:lastModifiedBy>Microsoft 帳戶</cp:lastModifiedBy>
  <cp:revision>27</cp:revision>
  <cp:lastPrinted>2025-08-29T02:56:00Z</cp:lastPrinted>
  <dcterms:created xsi:type="dcterms:W3CDTF">2025-03-13T07:10:00Z</dcterms:created>
  <dcterms:modified xsi:type="dcterms:W3CDTF">2025-10-03T06:35:00Z</dcterms:modified>
</cp:coreProperties>
</file>